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pPr w:leftFromText="180" w:rightFromText="180" w:vertAnchor="text" w:horzAnchor="margin" w:tblpY="-442"/>
        <w:tblOverlap w:val="never"/>
        <w:tblW w:w="9795" w:type="dxa"/>
        <w:tblLook w:val="04A0" w:firstRow="1" w:lastRow="0" w:firstColumn="1" w:lastColumn="0" w:noHBand="0" w:noVBand="1"/>
      </w:tblPr>
      <w:tblGrid>
        <w:gridCol w:w="4897"/>
        <w:gridCol w:w="4898"/>
      </w:tblGrid>
      <w:tr w:rsidR="00440A3B">
        <w:trPr>
          <w:trHeight w:val="3870"/>
        </w:trPr>
        <w:tc>
          <w:tcPr>
            <w:tcW w:w="48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40A3B" w:rsidRDefault="00440A3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40A3B" w:rsidRDefault="00020F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Главе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Анжеро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Судженского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городского округа         </w:t>
            </w:r>
          </w:p>
          <w:p w:rsidR="00440A3B" w:rsidRDefault="00020F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_______________________________                                                от инициативной группы по созданию ТОС ___________________________</w:t>
            </w:r>
          </w:p>
          <w:p w:rsidR="00440A3B" w:rsidRDefault="00020FD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(название ТОС)</w:t>
            </w:r>
          </w:p>
          <w:p w:rsidR="00440A3B" w:rsidRDefault="00020F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г. Анжеро-Судженск</w:t>
            </w:r>
          </w:p>
          <w:p w:rsidR="00440A3B" w:rsidRDefault="00020FD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Контактное лицо:</w:t>
            </w:r>
          </w:p>
          <w:p w:rsidR="00440A3B" w:rsidRDefault="00020FD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________________________________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="006858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(Фамилия Имя Отчество)</w:t>
            </w:r>
          </w:p>
          <w:p w:rsidR="00440A3B" w:rsidRDefault="00020FD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Проживающего по адресу: __________</w:t>
            </w:r>
          </w:p>
          <w:p w:rsidR="00440A3B" w:rsidRDefault="00020FD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_________________________________ </w:t>
            </w:r>
          </w:p>
          <w:p w:rsidR="00440A3B" w:rsidRDefault="00020FD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_________________________________ </w:t>
            </w:r>
          </w:p>
          <w:p w:rsidR="00440A3B" w:rsidRPr="00685890" w:rsidRDefault="00020FD9" w:rsidP="0068589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_________________________________</w:t>
            </w:r>
            <w:r w:rsidR="006858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(адрес прожи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вания заявителя с индексом)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телефон:______________</w:t>
            </w:r>
          </w:p>
          <w:p w:rsidR="00440A3B" w:rsidRDefault="00440A3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440A3B" w:rsidRDefault="00020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</w:t>
      </w:r>
    </w:p>
    <w:p w:rsidR="00440A3B" w:rsidRDefault="00020F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___________________________!</w:t>
      </w:r>
    </w:p>
    <w:p w:rsidR="00440A3B" w:rsidRDefault="00440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A3B" w:rsidRDefault="00020FD9" w:rsidP="006858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статьей 50 Федерального закона РФ от 20.03.2025 №33-ФЗ «Об общих </w:t>
      </w:r>
      <w:r>
        <w:rPr>
          <w:rFonts w:ascii="Times New Roman" w:hAnsi="Times New Roman" w:cs="Times New Roman"/>
          <w:sz w:val="28"/>
          <w:szCs w:val="28"/>
        </w:rPr>
        <w:t>принципах организации местного самоуправления в единой системе публичной власти», статьей 21 Устава муниципального образования «Анжеро-Судженский городской округ Кемеровской области - Кузбасса», частью 4.2 Положения о территориальном общественном самоуправ</w:t>
      </w:r>
      <w:r>
        <w:rPr>
          <w:rFonts w:ascii="Times New Roman" w:hAnsi="Times New Roman" w:cs="Times New Roman"/>
          <w:sz w:val="28"/>
          <w:szCs w:val="28"/>
        </w:rPr>
        <w:t>лении в Анжеро-Судженском городском округе, утвержденного решением Совета народных депутатов Анжеро-Судженского городского округа от 25.12.2020 №305, просим согласовать границы территории ТОС __________________________________________________. </w:t>
      </w:r>
    </w:p>
    <w:p w:rsidR="00440A3B" w:rsidRDefault="0002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>: </w:t>
      </w:r>
      <w:r>
        <w:rPr>
          <w:rFonts w:ascii="Times New Roman" w:hAnsi="Times New Roman" w:cs="Times New Roman"/>
          <w:sz w:val="28"/>
          <w:szCs w:val="28"/>
        </w:rPr>
        <w:br/>
        <w:t>1. Схема и описание границ территории ТОС___________________________. </w:t>
      </w:r>
    </w:p>
    <w:p w:rsidR="00440A3B" w:rsidRDefault="00440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A3B" w:rsidRDefault="0002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 202__ г. </w:t>
      </w:r>
    </w:p>
    <w:p w:rsidR="00440A3B" w:rsidRDefault="00440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A3B" w:rsidRDefault="0002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инициативной группы: 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440A3B" w:rsidRDefault="00020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 /__________________________________________________</w:t>
      </w:r>
    </w:p>
    <w:p w:rsidR="00440A3B" w:rsidRDefault="00020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 / 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440A3B" w:rsidRDefault="00020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____________ / __________________________________________________</w:t>
      </w:r>
    </w:p>
    <w:p w:rsidR="00440A3B" w:rsidRDefault="00020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____________ / __________________________________________________</w:t>
      </w:r>
    </w:p>
    <w:p w:rsidR="00440A3B" w:rsidRPr="00685890" w:rsidRDefault="00020FD9" w:rsidP="00685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____________/ ___________________________________________________</w:t>
      </w:r>
      <w:r w:rsidR="00685890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68589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>ФИО, адрес проживания)</w:t>
      </w:r>
    </w:p>
    <w:p w:rsidR="00440A3B" w:rsidRDefault="00440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tbl>
      <w:tblPr>
        <w:tblStyle w:val="1"/>
        <w:tblW w:w="9293" w:type="dxa"/>
        <w:tblLook w:val="04A0" w:firstRow="1" w:lastRow="0" w:firstColumn="1" w:lastColumn="0" w:noHBand="0" w:noVBand="1"/>
      </w:tblPr>
      <w:tblGrid>
        <w:gridCol w:w="4457"/>
        <w:gridCol w:w="4836"/>
      </w:tblGrid>
      <w:tr w:rsidR="00440A3B" w:rsidTr="00685890">
        <w:trPr>
          <w:trHeight w:val="5844"/>
        </w:trPr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</w:tcPr>
          <w:p w:rsidR="00685890" w:rsidRDefault="00685890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890" w:rsidRPr="00685890" w:rsidRDefault="00685890" w:rsidP="00685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890" w:rsidRPr="00685890" w:rsidRDefault="00685890" w:rsidP="00685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890" w:rsidRPr="00685890" w:rsidRDefault="00685890" w:rsidP="00685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890" w:rsidRPr="00685890" w:rsidRDefault="00685890" w:rsidP="00685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890" w:rsidRPr="00685890" w:rsidRDefault="00685890" w:rsidP="00685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890" w:rsidRPr="00685890" w:rsidRDefault="00685890" w:rsidP="00685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890" w:rsidRPr="00685890" w:rsidRDefault="00685890" w:rsidP="00685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890" w:rsidRPr="00685890" w:rsidRDefault="00685890" w:rsidP="00685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890" w:rsidRPr="00685890" w:rsidRDefault="00685890" w:rsidP="00685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890" w:rsidRPr="00685890" w:rsidRDefault="00685890" w:rsidP="00685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890" w:rsidRDefault="00685890" w:rsidP="00685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890" w:rsidRPr="00685890" w:rsidRDefault="00685890" w:rsidP="00685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890" w:rsidRPr="00685890" w:rsidRDefault="00685890" w:rsidP="00685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A3B" w:rsidRPr="00685890" w:rsidRDefault="00440A3B" w:rsidP="00685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</w:tcPr>
          <w:p w:rsidR="00440A3B" w:rsidRDefault="00020FD9" w:rsidP="0068589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Совета народных депутатов Анжеро-Судженского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440A3B" w:rsidRDefault="00020FD9" w:rsidP="0068589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инициативной группы по созданию ТОС ____________________________ </w:t>
            </w:r>
          </w:p>
          <w:p w:rsidR="00440A3B" w:rsidRDefault="00020FD9" w:rsidP="0068589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г. Анжеро-Судженске </w:t>
            </w:r>
          </w:p>
          <w:p w:rsidR="00440A3B" w:rsidRPr="00685890" w:rsidRDefault="00020FD9" w:rsidP="00685890">
            <w:pPr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Контактное лицо: _________________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Фамилия Имя Отчество)</w:t>
            </w:r>
          </w:p>
          <w:p w:rsidR="00440A3B" w:rsidRDefault="00020FD9" w:rsidP="00685890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Проживающего по адресу:__________</w:t>
            </w:r>
          </w:p>
          <w:p w:rsidR="00440A3B" w:rsidRDefault="00020FD9" w:rsidP="00685890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________________________________</w:t>
            </w:r>
            <w:r w:rsidR="006858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(адрес проживания заявителя с индексом)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телефон:______________ </w:t>
            </w:r>
          </w:p>
        </w:tc>
      </w:tr>
    </w:tbl>
    <w:p w:rsidR="00440A3B" w:rsidRDefault="00020FD9" w:rsidP="00685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</w:t>
      </w:r>
      <w:r>
        <w:rPr>
          <w:rFonts w:ascii="Times New Roman" w:hAnsi="Times New Roman" w:cs="Times New Roman"/>
          <w:sz w:val="28"/>
          <w:szCs w:val="28"/>
        </w:rPr>
        <w:t>й ____________________________!</w:t>
      </w:r>
    </w:p>
    <w:p w:rsidR="00440A3B" w:rsidRDefault="00440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0A3B" w:rsidRDefault="00020FD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статьей 50 Федерального закона РФ от 20.03.2025 №33-ФЗ «Об общих принципах организации местного самоуправления в единой системе публичной власти», статьей 21 Устава муниципального образования «Анжеро-Судженск</w:t>
      </w:r>
      <w:r>
        <w:rPr>
          <w:rFonts w:ascii="Times New Roman" w:hAnsi="Times New Roman" w:cs="Times New Roman"/>
          <w:sz w:val="28"/>
          <w:szCs w:val="28"/>
        </w:rPr>
        <w:t>ий городской округ Кемеровской области - Кузбасса», частью 4.2 Положения о территориальном общественном самоуправлении в Анжеро-Судженском городском округе, утвержденного решением Совета народных депутатов Анжеро-Судженского городского округа от 25.12.2020</w:t>
      </w:r>
      <w:r>
        <w:rPr>
          <w:rFonts w:ascii="Times New Roman" w:hAnsi="Times New Roman" w:cs="Times New Roman"/>
          <w:sz w:val="28"/>
          <w:szCs w:val="28"/>
        </w:rPr>
        <w:t xml:space="preserve"> №305, просим Вас установить границы территории в г. Анжеро-Судженск, в пределах которых предполагается осуществление деятельности территориального общественного самоуправления «________________________».</w:t>
      </w:r>
    </w:p>
    <w:p w:rsidR="00440A3B" w:rsidRDefault="00020FD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(наи</w:t>
      </w:r>
      <w:r>
        <w:rPr>
          <w:rFonts w:ascii="Times New Roman" w:hAnsi="Times New Roman" w:cs="Times New Roman"/>
          <w:sz w:val="20"/>
          <w:szCs w:val="20"/>
        </w:rPr>
        <w:t>менование ТОС)</w:t>
      </w:r>
    </w:p>
    <w:p w:rsidR="00440A3B" w:rsidRDefault="00020FD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440A3B" w:rsidRDefault="00020FD9">
      <w:pPr>
        <w:numPr>
          <w:ilvl w:val="0"/>
          <w:numId w:val="3"/>
        </w:numPr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и описание границ территории ТОС ________________________</w:t>
      </w:r>
    </w:p>
    <w:p w:rsidR="00440A3B" w:rsidRDefault="00020FD9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(наименование ТОС)</w:t>
      </w:r>
    </w:p>
    <w:p w:rsidR="00440A3B" w:rsidRDefault="00020FD9">
      <w:pPr>
        <w:numPr>
          <w:ilvl w:val="0"/>
          <w:numId w:val="3"/>
        </w:numPr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администрации Анжеро-Судженского городского округа от </w:t>
      </w:r>
      <w:r>
        <w:rPr>
          <w:rFonts w:ascii="Times New Roman" w:hAnsi="Times New Roman" w:cs="Times New Roman"/>
          <w:sz w:val="28"/>
          <w:szCs w:val="28"/>
          <w:u w:val="single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A3B" w:rsidRDefault="00020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202__ г.</w:t>
      </w:r>
    </w:p>
    <w:p w:rsidR="00685890" w:rsidRDefault="00685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0A3B" w:rsidRDefault="00020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инициативной группы:</w:t>
      </w:r>
    </w:p>
    <w:p w:rsidR="00440A3B" w:rsidRDefault="00020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 /__________________________________________________</w:t>
      </w:r>
    </w:p>
    <w:p w:rsidR="00440A3B" w:rsidRDefault="00020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____________ /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440A3B" w:rsidRDefault="00020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____________ / __________________________________________________</w:t>
      </w:r>
    </w:p>
    <w:p w:rsidR="00440A3B" w:rsidRDefault="00020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____________ / __________________________________________________</w:t>
      </w:r>
    </w:p>
    <w:p w:rsidR="00440A3B" w:rsidRDefault="0002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____________/ 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440A3B" w:rsidRDefault="00020F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(ФИО, адрес проживания)</w:t>
      </w:r>
    </w:p>
    <w:p w:rsidR="00440A3B" w:rsidRDefault="00020F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ПОДПИСНОЙ ЛИСТ</w:t>
      </w:r>
    </w:p>
    <w:p w:rsidR="00440A3B" w:rsidRDefault="00020FD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выдвижению и выборам делегата на конференцию</w:t>
      </w:r>
    </w:p>
    <w:p w:rsidR="00440A3B" w:rsidRDefault="00440A3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0A3B" w:rsidRDefault="00020FD9">
      <w:pPr>
        <w:keepNext/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Мы, ниже подписавшиеся, жители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40A3B" w:rsidRDefault="00020FD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(адрес дома, № подъезда и т.д.)</w:t>
      </w:r>
    </w:p>
    <w:p w:rsidR="00440A3B" w:rsidRDefault="00440A3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40A3B" w:rsidRDefault="00020FD9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поддерживаем выдвижение </w:t>
      </w:r>
    </w:p>
    <w:p w:rsidR="00440A3B" w:rsidRDefault="00020FD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ф.и.о.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кандидата в делегаты, год рождения, место жительства)</w:t>
      </w:r>
    </w:p>
    <w:p w:rsidR="00440A3B" w:rsidRDefault="00440A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0A3B" w:rsidRDefault="00020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делегатом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конференцию граждан по вопросу о создании ТОС «___________________»</w:t>
      </w:r>
    </w:p>
    <w:p w:rsidR="00440A3B" w:rsidRDefault="0044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560"/>
        <w:gridCol w:w="2965"/>
        <w:gridCol w:w="1981"/>
        <w:gridCol w:w="2685"/>
        <w:gridCol w:w="1982"/>
      </w:tblGrid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020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40A3B" w:rsidRDefault="00020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440A3B" w:rsidRDefault="0044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440A3B" w:rsidRDefault="0002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(полностью)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02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рожд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440A3B" w:rsidRDefault="0002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(16 лет – дата, месяц</w:t>
            </w:r>
          </w:p>
          <w:p w:rsidR="00440A3B" w:rsidRDefault="0002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рождения)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40A3B" w:rsidRDefault="0002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  <w:p w:rsidR="00440A3B" w:rsidRDefault="0002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жительства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40A3B" w:rsidRDefault="0002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Личная подпись</w:t>
            </w:r>
          </w:p>
          <w:p w:rsidR="00440A3B" w:rsidRDefault="0002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подписания</w:t>
            </w: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02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02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02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02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02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506" w:type="dxa"/>
            </w:tcMar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A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3B" w:rsidRDefault="0044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0A3B" w:rsidRDefault="00020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Подписной лист удостоверяю:</w:t>
      </w:r>
    </w:p>
    <w:p w:rsidR="00440A3B" w:rsidRDefault="00020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осуществляющее сбор подписей _____________________________________________________________________________</w:t>
      </w:r>
    </w:p>
    <w:p w:rsidR="00440A3B" w:rsidRDefault="00020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40A3B" w:rsidRDefault="00020FD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 серия, № паспорта или заменяющего его документа, дата выдачи, место жительства)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</w:p>
    <w:p w:rsidR="00440A3B" w:rsidRDefault="00020FD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440A3B" w:rsidRDefault="00020FD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_______________________________</w:t>
      </w:r>
    </w:p>
    <w:p w:rsidR="00440A3B" w:rsidRDefault="00020FD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(Личная подпись, дата подписания)</w:t>
      </w:r>
    </w:p>
    <w:p w:rsidR="00440A3B" w:rsidRDefault="0044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A3B" w:rsidRDefault="0044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A3B" w:rsidRDefault="00020FD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Инициатор проведения конференции: _____________________________________________________________________________</w:t>
      </w:r>
    </w:p>
    <w:p w:rsidR="00440A3B" w:rsidRDefault="00020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440A3B" w:rsidRDefault="00020FD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ф.и.о.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 серия, № паспорта или заменяющего его документа, дата выдачи, место жительства)</w:t>
      </w:r>
    </w:p>
    <w:p w:rsidR="00440A3B" w:rsidRDefault="00020FD9">
      <w:pPr>
        <w:spacing w:after="0" w:line="240" w:lineRule="auto"/>
        <w:ind w:left="57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_____________________________</w:t>
      </w:r>
    </w:p>
    <w:p w:rsidR="00440A3B" w:rsidRDefault="00020F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(Личная подпись, дата подписания)</w:t>
      </w:r>
    </w:p>
    <w:p w:rsidR="00440A3B" w:rsidRDefault="00440A3B">
      <w:pPr>
        <w:spacing w:after="0" w:line="240" w:lineRule="auto"/>
        <w:ind w:left="-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A3B" w:rsidRDefault="00440A3B">
      <w:pPr>
        <w:spacing w:after="0" w:line="240" w:lineRule="auto"/>
        <w:ind w:left="-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A3B" w:rsidRDefault="00440A3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357" w:type="dxa"/>
        <w:tblInd w:w="-2" w:type="dxa"/>
        <w:tblLook w:val="0000" w:firstRow="0" w:lastRow="0" w:firstColumn="0" w:lastColumn="0" w:noHBand="0" w:noVBand="0"/>
      </w:tblPr>
      <w:tblGrid>
        <w:gridCol w:w="7507"/>
        <w:gridCol w:w="1850"/>
      </w:tblGrid>
      <w:tr w:rsidR="00440A3B">
        <w:tc>
          <w:tcPr>
            <w:tcW w:w="7507" w:type="dxa"/>
            <w:shd w:val="solid" w:color="FFFFFF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020FD9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ind w:left="-2"/>
              <w:jc w:val="both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Место проведения собрания: __________</w:t>
            </w:r>
            <w:r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_________                                                                                      </w:t>
            </w:r>
          </w:p>
        </w:tc>
        <w:tc>
          <w:tcPr>
            <w:tcW w:w="1850" w:type="dxa"/>
            <w:shd w:val="solid" w:color="FFFFFF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020FD9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Дата проведения   </w:t>
            </w:r>
          </w:p>
        </w:tc>
      </w:tr>
    </w:tbl>
    <w:p w:rsidR="00440A3B" w:rsidRDefault="00020FD9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vertAlign w:val="superscript"/>
          <w:lang w:eastAsia="zh-CN"/>
        </w:rPr>
      </w:pP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vertAlign w:val="superscript"/>
          <w:lang w:eastAsia="zh-CN"/>
        </w:rPr>
        <w:t xml:space="preserve">                                                                                                   (адрес)</w:t>
      </w: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 xml:space="preserve">Лист </w:t>
      </w: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>регистрации участников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>собрания по созданию территориального общественного самоуправления</w:t>
      </w:r>
    </w:p>
    <w:p w:rsidR="00440A3B" w:rsidRDefault="00440A3B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tbl>
      <w:tblPr>
        <w:tblW w:w="9639" w:type="dxa"/>
        <w:tblInd w:w="10" w:type="dxa"/>
        <w:tblLook w:val="0000" w:firstRow="0" w:lastRow="0" w:firstColumn="0" w:lastColumn="0" w:noHBand="0" w:noVBand="0"/>
      </w:tblPr>
      <w:tblGrid>
        <w:gridCol w:w="1029"/>
        <w:gridCol w:w="3118"/>
        <w:gridCol w:w="3531"/>
        <w:gridCol w:w="1961"/>
      </w:tblGrid>
      <w:tr w:rsidR="00440A3B"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40A3B" w:rsidRDefault="00020FD9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ind w:left="1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№</w:t>
            </w:r>
          </w:p>
          <w:p w:rsidR="00440A3B" w:rsidRDefault="00020FD9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п/п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40A3B" w:rsidRDefault="00020FD9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Фамилия, имя, отчество,</w:t>
            </w:r>
          </w:p>
          <w:p w:rsidR="00440A3B" w:rsidRDefault="00020FD9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дата рождения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40A3B" w:rsidRDefault="00020FD9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Адрес, паспортные данные*</w:t>
            </w:r>
          </w:p>
        </w:tc>
        <w:tc>
          <w:tcPr>
            <w:tcW w:w="1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40A3B" w:rsidRDefault="00020FD9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Согласие на использование персональных данных (подпись)</w:t>
            </w:r>
          </w:p>
        </w:tc>
      </w:tr>
      <w:tr w:rsidR="00440A3B"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020FD9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ind w:firstLine="709"/>
              <w:jc w:val="right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440A3B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440A3B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9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440A3B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440A3B"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020FD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440A3B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440A3B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9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440A3B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440A3B"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020FD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440A3B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440A3B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9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440A3B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440A3B"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020FD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440A3B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440A3B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9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440A3B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440A3B"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020FD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440A3B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440A3B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9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440A3B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440A3B"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020FD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440A3B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440A3B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9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A3B" w:rsidRDefault="00440A3B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</w:tr>
    </w:tbl>
    <w:p w:rsidR="00440A3B" w:rsidRDefault="00440A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0A3B" w:rsidRDefault="00020FD9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>*</w:t>
      </w: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 xml:space="preserve"> – Для хранения в учредительной документации ТОС</w:t>
      </w: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</w:pP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lastRenderedPageBreak/>
        <w:t xml:space="preserve">Протокол учредительной конференции </w:t>
      </w:r>
      <w:r>
        <w:rPr>
          <w:rFonts w:ascii="Times New Roman" w:eastAsia="Times New Roman;sans-serif" w:hAnsi="Times New Roman" w:cs="Times New Roman"/>
          <w:b/>
          <w:i/>
          <w:iCs/>
          <w:color w:val="000000"/>
          <w:sz w:val="24"/>
          <w:szCs w:val="24"/>
          <w:lang w:eastAsia="zh-CN"/>
        </w:rPr>
        <w:t xml:space="preserve">(либо собрания) </w:t>
      </w: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>граждан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>по созданию территориального общественного самоуправления</w:t>
      </w: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Дата проведения 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u w:val="single"/>
          <w:lang w:eastAsia="zh-CN"/>
        </w:rPr>
        <w:t>собрания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 (либо</w:t>
      </w:r>
      <w:r>
        <w:rPr>
          <w:rFonts w:ascii="Times New Roman" w:eastAsia="Times New Roman;sans-serif" w:hAnsi="Times New Roman" w:cs="Times New Roman"/>
          <w:i/>
          <w:iCs/>
          <w:color w:val="000000"/>
          <w:sz w:val="24"/>
          <w:szCs w:val="24"/>
          <w:lang w:eastAsia="zh-CN"/>
        </w:rPr>
        <w:t xml:space="preserve"> конференции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): </w:t>
      </w:r>
    </w:p>
    <w:p w:rsidR="00440A3B" w:rsidRDefault="00020FD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Место 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проведения собрания (</w:t>
      </w:r>
      <w:r>
        <w:rPr>
          <w:rFonts w:ascii="Times New Roman" w:eastAsia="Times New Roman;sans-serif" w:hAnsi="Times New Roman" w:cs="Times New Roman"/>
          <w:i/>
          <w:iCs/>
          <w:color w:val="000000"/>
          <w:sz w:val="24"/>
          <w:szCs w:val="24"/>
          <w:lang w:eastAsia="zh-CN"/>
        </w:rPr>
        <w:t>либо конференции)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: </w:t>
      </w:r>
    </w:p>
    <w:p w:rsidR="00440A3B" w:rsidRDefault="00020FD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Всего жителей соответствующей территории, достигших 18 лет:</w:t>
      </w:r>
    </w:p>
    <w:p w:rsidR="00440A3B" w:rsidRDefault="00020FD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Присутствует -  чел. 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На конференции присутствует не менее двух третей избранных на собраниях граждан делегатов, представляющих не менее одной трети 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жителей соответствующей территории, достигших восемнадцатилетнего возраста.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i/>
          <w:iCs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i/>
          <w:iCs/>
          <w:color w:val="000000"/>
          <w:sz w:val="24"/>
          <w:szCs w:val="24"/>
          <w:lang w:eastAsia="zh-CN"/>
        </w:rPr>
        <w:t>ЛИБО: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На собрании присутствует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 не менее одной трети жителей соответствующей территории, достигших восемнадцатилетнего возраста.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Собрание (</w:t>
      </w:r>
      <w:r>
        <w:rPr>
          <w:rFonts w:ascii="Times New Roman" w:eastAsia="Times New Roman;sans-serif" w:hAnsi="Times New Roman" w:cs="Times New Roman"/>
          <w:i/>
          <w:iCs/>
          <w:color w:val="000000"/>
          <w:sz w:val="24"/>
          <w:szCs w:val="24"/>
          <w:lang w:eastAsia="zh-CN"/>
        </w:rPr>
        <w:t>либо конференция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) граждан является правомочным (</w:t>
      </w:r>
      <w:bookmarkStart w:id="0" w:name="_GoBack"/>
      <w:bookmarkEnd w:id="0"/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-ой).</w:t>
      </w: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>Повестка дня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:</w:t>
      </w:r>
    </w:p>
    <w:p w:rsidR="00440A3B" w:rsidRDefault="00020FD9">
      <w:pPr>
        <w:numPr>
          <w:ilvl w:val="0"/>
          <w:numId w:val="1"/>
        </w:numPr>
        <w:tabs>
          <w:tab w:val="left" w:pos="707"/>
        </w:tabs>
        <w:suppressAutoHyphens/>
        <w:spacing w:after="0" w:line="240" w:lineRule="auto"/>
        <w:ind w:left="707" w:hanging="283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Об избрании Председателя и секретаря конференции (</w:t>
      </w:r>
      <w:r>
        <w:rPr>
          <w:rFonts w:ascii="Times New Roman" w:eastAsia="Times New Roman;sans-serif" w:hAnsi="Times New Roman" w:cs="Times New Roman"/>
          <w:i/>
          <w:iCs/>
          <w:color w:val="000000"/>
          <w:sz w:val="24"/>
          <w:szCs w:val="24"/>
          <w:lang w:eastAsia="zh-CN"/>
        </w:rPr>
        <w:t>либо собрания)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.</w:t>
      </w:r>
    </w:p>
    <w:p w:rsidR="00440A3B" w:rsidRDefault="00020FD9">
      <w:pPr>
        <w:numPr>
          <w:ilvl w:val="0"/>
          <w:numId w:val="1"/>
        </w:numPr>
        <w:tabs>
          <w:tab w:val="left" w:pos="707"/>
        </w:tabs>
        <w:suppressAutoHyphens/>
        <w:spacing w:after="0" w:line="240" w:lineRule="auto"/>
        <w:ind w:left="707" w:hanging="283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О создании территориального общественного самоуправления (далее – ТОС).</w:t>
      </w:r>
    </w:p>
    <w:p w:rsidR="00440A3B" w:rsidRDefault="00020FD9">
      <w:pPr>
        <w:numPr>
          <w:ilvl w:val="0"/>
          <w:numId w:val="1"/>
        </w:numPr>
        <w:tabs>
          <w:tab w:val="left" w:pos="707"/>
        </w:tabs>
        <w:suppressAutoHyphens/>
        <w:spacing w:after="0" w:line="240" w:lineRule="auto"/>
        <w:ind w:left="707" w:hanging="283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О наименовании ТОС.</w:t>
      </w:r>
    </w:p>
    <w:p w:rsidR="00440A3B" w:rsidRDefault="00020FD9">
      <w:pPr>
        <w:numPr>
          <w:ilvl w:val="0"/>
          <w:numId w:val="1"/>
        </w:numPr>
        <w:tabs>
          <w:tab w:val="left" w:pos="707"/>
        </w:tabs>
        <w:suppressAutoHyphens/>
        <w:spacing w:after="0" w:line="240" w:lineRule="auto"/>
        <w:ind w:left="707" w:hanging="283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О принятии Устава ТОС.</w:t>
      </w:r>
    </w:p>
    <w:p w:rsidR="00440A3B" w:rsidRDefault="00020FD9">
      <w:pPr>
        <w:numPr>
          <w:ilvl w:val="0"/>
          <w:numId w:val="1"/>
        </w:numPr>
        <w:tabs>
          <w:tab w:val="left" w:pos="707"/>
        </w:tabs>
        <w:suppressAutoHyphens/>
        <w:spacing w:after="0" w:line="240" w:lineRule="auto"/>
        <w:ind w:left="707" w:hanging="283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Об основных направлениях деятельности ТОС.</w:t>
      </w:r>
    </w:p>
    <w:p w:rsidR="00440A3B" w:rsidRDefault="00020FD9">
      <w:pPr>
        <w:numPr>
          <w:ilvl w:val="0"/>
          <w:numId w:val="1"/>
        </w:numPr>
        <w:tabs>
          <w:tab w:val="left" w:pos="707"/>
        </w:tabs>
        <w:suppressAutoHyphens/>
        <w:spacing w:after="0" w:line="240" w:lineRule="auto"/>
        <w:ind w:left="707" w:hanging="283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Об и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збрании органов ТОС (Совет, председатель, контрольно-ревизионный орган).</w:t>
      </w: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</w:p>
    <w:p w:rsidR="00440A3B" w:rsidRDefault="00020FD9">
      <w:pPr>
        <w:numPr>
          <w:ilvl w:val="0"/>
          <w:numId w:val="8"/>
        </w:numPr>
        <w:tabs>
          <w:tab w:val="left" w:pos="707"/>
        </w:tabs>
        <w:suppressAutoHyphens/>
        <w:spacing w:after="0" w:line="240" w:lineRule="auto"/>
        <w:ind w:left="707" w:hanging="283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>По первому вопросу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СЛУШАЛИ: _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________________,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 который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u w:val="single"/>
          <w:lang w:eastAsia="zh-CN"/>
        </w:rPr>
        <w:t>(</w:t>
      </w:r>
      <w:proofErr w:type="spellStart"/>
      <w:r>
        <w:rPr>
          <w:rFonts w:ascii="Times New Roman" w:eastAsia="Times New Roman;sans-serif" w:hAnsi="Times New Roman" w:cs="Times New Roman"/>
          <w:color w:val="000000"/>
          <w:sz w:val="24"/>
          <w:szCs w:val="24"/>
          <w:u w:val="single"/>
          <w:lang w:eastAsia="zh-CN"/>
        </w:rPr>
        <w:t>ая</w:t>
      </w:r>
      <w:proofErr w:type="spellEnd"/>
      <w:r>
        <w:rPr>
          <w:rFonts w:ascii="Times New Roman" w:eastAsia="Times New Roman;sans-serif" w:hAnsi="Times New Roman" w:cs="Times New Roman"/>
          <w:color w:val="000000"/>
          <w:sz w:val="24"/>
          <w:szCs w:val="24"/>
          <w:u w:val="single"/>
          <w:lang w:eastAsia="zh-CN"/>
        </w:rPr>
        <w:t>)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 предложил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u w:val="single"/>
          <w:lang w:eastAsia="zh-CN"/>
        </w:rPr>
        <w:t>(а)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 избрать председателем собрания (</w:t>
      </w:r>
      <w:r>
        <w:rPr>
          <w:rFonts w:ascii="Times New Roman" w:eastAsia="Times New Roman;sans-serif" w:hAnsi="Times New Roman" w:cs="Times New Roman"/>
          <w:i/>
          <w:iCs/>
          <w:color w:val="000000"/>
          <w:sz w:val="24"/>
          <w:szCs w:val="24"/>
          <w:lang w:eastAsia="zh-CN"/>
        </w:rPr>
        <w:t>конференции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) –  _________________, секретарём собрания (</w:t>
      </w:r>
      <w:r>
        <w:rPr>
          <w:rFonts w:ascii="Times New Roman" w:eastAsia="Times New Roman;sans-serif" w:hAnsi="Times New Roman" w:cs="Times New Roman"/>
          <w:i/>
          <w:iCs/>
          <w:color w:val="000000"/>
          <w:sz w:val="24"/>
          <w:szCs w:val="24"/>
          <w:lang w:eastAsia="zh-CN"/>
        </w:rPr>
        <w:t>конференции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) – 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____________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РЕШИЛИ: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Избрать председателем собрания (</w:t>
      </w:r>
      <w:r>
        <w:rPr>
          <w:rFonts w:ascii="Times New Roman" w:eastAsia="Times New Roman;sans-serif" w:hAnsi="Times New Roman" w:cs="Times New Roman"/>
          <w:i/>
          <w:iCs/>
          <w:color w:val="000000"/>
          <w:sz w:val="24"/>
          <w:szCs w:val="24"/>
          <w:lang w:eastAsia="zh-CN"/>
        </w:rPr>
        <w:t>конференции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) –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 _______________, секретарём собрания </w:t>
      </w:r>
      <w:r>
        <w:rPr>
          <w:rFonts w:ascii="Times New Roman" w:eastAsia="Times New Roman;sans-serif" w:hAnsi="Times New Roman" w:cs="Times New Roman"/>
          <w:i/>
          <w:iCs/>
          <w:color w:val="000000"/>
          <w:sz w:val="24"/>
          <w:szCs w:val="24"/>
          <w:lang w:eastAsia="zh-CN"/>
        </w:rPr>
        <w:t>(конференции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) – ____________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Голосовали: за __;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 против __;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 воздержались __.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>Решение принято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.</w:t>
      </w: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</w:p>
    <w:p w:rsidR="00440A3B" w:rsidRDefault="00020FD9">
      <w:pPr>
        <w:numPr>
          <w:ilvl w:val="0"/>
          <w:numId w:val="4"/>
        </w:numPr>
        <w:tabs>
          <w:tab w:val="left" w:pos="707"/>
        </w:tabs>
        <w:suppressAutoHyphens/>
        <w:spacing w:after="0" w:line="240" w:lineRule="auto"/>
        <w:ind w:left="707" w:hanging="283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>По второму вопросу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СЛУШАЛИ: ______________, который(</w:t>
      </w:r>
      <w:proofErr w:type="spellStart"/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а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я</w:t>
      </w:r>
      <w:proofErr w:type="spellEnd"/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) проинформировал(а) собравшихся об инициативе граждан по созданию ТОС в границах __________________________________________________________________________________________________________________________________________________________, согласно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 решению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 Совета народных депутатов Анжеро-Судженского городского округа от _________ № _____.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РЕШИЛИ: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Создать ТОС в указанных границах.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Голосовали: за ___; против ___; воздержались ___.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>Решение принято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. </w:t>
      </w: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</w:p>
    <w:p w:rsidR="00440A3B" w:rsidRDefault="00020FD9">
      <w:pPr>
        <w:numPr>
          <w:ilvl w:val="0"/>
          <w:numId w:val="7"/>
        </w:numPr>
        <w:tabs>
          <w:tab w:val="left" w:pos="707"/>
        </w:tabs>
        <w:suppressAutoHyphens/>
        <w:spacing w:after="0" w:line="240" w:lineRule="auto"/>
        <w:ind w:left="707" w:hanging="283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>По третьему вопросу.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СЛУШАЛИ: _____________, который(</w:t>
      </w:r>
      <w:proofErr w:type="spellStart"/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ая</w:t>
      </w:r>
      <w:proofErr w:type="spellEnd"/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) пр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едложил(а) утвердить полное наименование территориального общественного самоуправления _________________________________, сокращённое наименование – ТОС _______________________________.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РЕШИЛИ: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Утвердить полное наименование: территориальное общественное са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моуправление__________________________, сокращённое наименование – ТОС ________________________________________.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Голосовали: за __; против __; воздержались __.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lastRenderedPageBreak/>
        <w:t>Решение принято.</w:t>
      </w: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</w:p>
    <w:p w:rsidR="00440A3B" w:rsidRDefault="00020FD9">
      <w:pPr>
        <w:numPr>
          <w:ilvl w:val="0"/>
          <w:numId w:val="5"/>
        </w:numPr>
        <w:tabs>
          <w:tab w:val="left" w:pos="707"/>
        </w:tabs>
        <w:suppressAutoHyphens/>
        <w:spacing w:after="0" w:line="240" w:lineRule="auto"/>
        <w:ind w:left="707" w:hanging="283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>По четвёртому вопросу.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СЛУШАЛИ: ____________, который(</w:t>
      </w:r>
      <w:proofErr w:type="spellStart"/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ая</w:t>
      </w:r>
      <w:proofErr w:type="spellEnd"/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) предложил(а) принять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 Устав ТОС, проект которого выдан участникам конференции (</w:t>
      </w:r>
      <w:r>
        <w:rPr>
          <w:rFonts w:ascii="Times New Roman" w:eastAsia="Times New Roman;sans-serif" w:hAnsi="Times New Roman" w:cs="Times New Roman"/>
          <w:i/>
          <w:iCs/>
          <w:color w:val="000000"/>
          <w:sz w:val="24"/>
          <w:szCs w:val="24"/>
          <w:lang w:eastAsia="zh-CN"/>
        </w:rPr>
        <w:t>собрания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).</w:t>
      </w: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РЕШИЛИ: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Принять Устав ТОС _________________________________.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Голосовали: за ___; против ___; воздержались ___</w:t>
      </w: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>.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>Решение принято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.</w:t>
      </w: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</w:p>
    <w:p w:rsidR="00440A3B" w:rsidRDefault="00020FD9">
      <w:pPr>
        <w:numPr>
          <w:ilvl w:val="0"/>
          <w:numId w:val="6"/>
        </w:numPr>
        <w:tabs>
          <w:tab w:val="left" w:pos="707"/>
        </w:tabs>
        <w:suppressAutoHyphens/>
        <w:spacing w:after="0" w:line="240" w:lineRule="auto"/>
        <w:ind w:left="707" w:hanging="283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>По пятому вопросу.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СЛУШАЛИ: _____________, который(</w:t>
      </w:r>
      <w:proofErr w:type="spellStart"/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а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u w:val="single"/>
          <w:lang w:eastAsia="zh-CN"/>
        </w:rPr>
        <w:t>я</w:t>
      </w:r>
      <w:proofErr w:type="spellEnd"/>
      <w:r>
        <w:rPr>
          <w:rFonts w:ascii="Times New Roman" w:eastAsia="Times New Roman;sans-serif" w:hAnsi="Times New Roman" w:cs="Times New Roman"/>
          <w:color w:val="000000"/>
          <w:sz w:val="24"/>
          <w:szCs w:val="24"/>
          <w:u w:val="single"/>
          <w:lang w:eastAsia="zh-CN"/>
        </w:rPr>
        <w:t>)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 предложил(а) утвердить основные направления деятельности ТОС в соответствии с принятым Уставом.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РЕШИЛИ: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Утвердить основные направления деятельности ТОС в соответствии с Уставом ТОС_________________________________________.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Голосовали: за ___; против __; в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оздержались __</w:t>
      </w: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>.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>Решение принято.</w:t>
      </w: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</w:p>
    <w:p w:rsidR="00440A3B" w:rsidRDefault="00020FD9">
      <w:pPr>
        <w:numPr>
          <w:ilvl w:val="0"/>
          <w:numId w:val="2"/>
        </w:numPr>
        <w:tabs>
          <w:tab w:val="left" w:pos="707"/>
        </w:tabs>
        <w:suppressAutoHyphens/>
        <w:spacing w:after="0" w:line="240" w:lineRule="auto"/>
        <w:ind w:left="707" w:hanging="283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>По шестому вопросу.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СЛУШАЛИ: ____________, который(</w:t>
      </w:r>
      <w:proofErr w:type="spellStart"/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ая</w:t>
      </w:r>
      <w:proofErr w:type="spellEnd"/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) предложил(а)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u w:val="single"/>
          <w:lang w:eastAsia="zh-CN"/>
        </w:rPr>
        <w:t xml:space="preserve"> 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избрать органы ТОС: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Совет ТОС, состоящий из: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_________________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_________________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_________________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 xml:space="preserve">Председатель ТОС: 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_________________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Секретарь ТОС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_________________</w:t>
      </w: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РЕШИЛИ: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Избрать органы ТОС в предложенном составе.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Голосовали: за ___; против ___; воздержались ___</w:t>
      </w: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>.</w:t>
      </w: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b/>
          <w:color w:val="000000"/>
          <w:sz w:val="24"/>
          <w:szCs w:val="24"/>
          <w:lang w:eastAsia="zh-CN"/>
        </w:rPr>
        <w:t>Решение принято.</w:t>
      </w: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</w:p>
    <w:p w:rsidR="00440A3B" w:rsidRDefault="00020FD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Председатель собрания (</w:t>
      </w:r>
      <w:r>
        <w:rPr>
          <w:rFonts w:ascii="Times New Roman" w:eastAsia="Times New Roman;sans-serif" w:hAnsi="Times New Roman" w:cs="Times New Roman"/>
          <w:i/>
          <w:iCs/>
          <w:color w:val="000000"/>
          <w:sz w:val="24"/>
          <w:szCs w:val="24"/>
          <w:lang w:eastAsia="zh-CN"/>
        </w:rPr>
        <w:t>конференции</w:t>
      </w:r>
      <w:r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  <w:t>) ____________/</w:t>
      </w:r>
    </w:p>
    <w:p w:rsidR="00440A3B" w:rsidRDefault="00440A3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;sans-serif" w:hAnsi="Times New Roman" w:cs="Times New Roman"/>
          <w:color w:val="000000"/>
          <w:sz w:val="24"/>
          <w:szCs w:val="24"/>
          <w:lang w:eastAsia="zh-CN"/>
        </w:rPr>
      </w:pPr>
    </w:p>
    <w:p w:rsidR="00440A3B" w:rsidRDefault="00020F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собрания (</w:t>
      </w:r>
      <w:r>
        <w:rPr>
          <w:rFonts w:ascii="Times New Roman" w:hAnsi="Times New Roman" w:cs="Times New Roman"/>
          <w:i/>
          <w:iCs/>
          <w:sz w:val="24"/>
          <w:szCs w:val="24"/>
        </w:rPr>
        <w:t>конференции</w:t>
      </w:r>
      <w:r>
        <w:rPr>
          <w:rFonts w:ascii="Times New Roman" w:hAnsi="Times New Roman" w:cs="Times New Roman"/>
          <w:sz w:val="24"/>
          <w:szCs w:val="24"/>
        </w:rPr>
        <w:t>) ____________/</w:t>
      </w:r>
    </w:p>
    <w:p w:rsidR="00440A3B" w:rsidRDefault="00440A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A3B" w:rsidRDefault="00440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A3B" w:rsidRDefault="00440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A3B" w:rsidRDefault="00440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440A3B" w:rsidRDefault="00020FD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собрания</w:t>
      </w:r>
    </w:p>
    <w:p w:rsidR="00440A3B" w:rsidRDefault="00020FD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(конференции) </w:t>
      </w:r>
    </w:p>
    <w:p w:rsidR="00440A3B" w:rsidRDefault="00020FD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 ТОС</w:t>
      </w:r>
    </w:p>
    <w:p w:rsidR="00440A3B" w:rsidRDefault="00020FD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(наименование)</w:t>
      </w:r>
    </w:p>
    <w:p w:rsidR="00440A3B" w:rsidRDefault="00020FD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 20__ г. N _____</w:t>
      </w:r>
    </w:p>
    <w:p w:rsidR="00440A3B" w:rsidRDefault="00440A3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</w:t>
      </w:r>
    </w:p>
    <w:p w:rsidR="00440A3B" w:rsidRDefault="00020FD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ТЕРРИТОРИАЛЬНОГО ОБЩЕСТВЕННОГО САМОУПРАВЛЕНИЯ</w:t>
      </w:r>
    </w:p>
    <w:p w:rsidR="00440A3B" w:rsidRDefault="00020FD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440A3B" w:rsidRDefault="00020FD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(наименование)</w:t>
      </w:r>
    </w:p>
    <w:p w:rsidR="00440A3B" w:rsidRDefault="00440A3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Par13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Статья 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Территориальное общественное самоуправление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Территориальное общественное самоуправление (далее - ТОС) - самоорганизация граждан по месту их жительства на части территории городского округа для самостоятельного и под свою ответственность осуществления </w:t>
      </w:r>
      <w:r>
        <w:rPr>
          <w:rFonts w:ascii="Times New Roman" w:eastAsia="Times New Roman" w:hAnsi="Times New Roman" w:cs="Times New Roman"/>
          <w:sz w:val="24"/>
          <w:szCs w:val="24"/>
        </w:rPr>
        <w:t>собственных инициатив по вопросам непосредственного обеспечения жизнедеятельности населения.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ТОС осуществляется непосредственно населением путем проведения конференций (</w:t>
      </w:r>
      <w:r>
        <w:rPr>
          <w:rFonts w:ascii="Times New Roman" w:eastAsia="Times New Roman" w:hAnsi="Times New Roman" w:cs="Times New Roman"/>
          <w:sz w:val="24"/>
          <w:szCs w:val="24"/>
        </w:rPr>
        <w:t>собраний) граждан, а также через выборный орган управления ТОС.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Статья 2. Правовая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основа и основные принципы осуществления ТОС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Правовую основу осуществления ТОС в муниципальном образовании составляют: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Конституция Российской Федерации; 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Федеральный закон от 20.03.2025 N 33 - ФЗ «Об общих принципах организации местного самоуправл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ения в единой системе публичной власти»; 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Федеральный закон от 12 января 1996 г. № 7-ФЗ "О некоммерческих организациях"; 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устав муниципального образования «Анжеро-Судженский городской округ Кемеровской области-Кузбасса», 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Положение о территориальном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общественном самоуправлении в Анжеро-Судженском городском округе, утвержденное решением Совета народных депутатов Анжеро-Судженского городского округа от 25.12.2020 №305; 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настоящий Устав.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Основными принципами осуществления ТОС являются законность, гл</w:t>
      </w:r>
      <w:r>
        <w:rPr>
          <w:rFonts w:ascii="Times New Roman" w:eastAsia="Times New Roman" w:hAnsi="Times New Roman" w:cs="Times New Roman"/>
          <w:sz w:val="24"/>
          <w:szCs w:val="24"/>
        </w:rPr>
        <w:t>асность, выборность органа управления ТОС и его подотчетность населению, проживающему на соответствующей территории, взаимодействие с органами местного самоуправления Анжеро-Судженского городского округа.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Статья 3. Наименование и место нахождения ТОС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>Полное наименование: территориальное общественное самоуправление «__________________».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Сокращенное наименование: ТОС «_____________».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Место нахождения: __________________________________________________________.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Статья 4. Правовое положение ТОС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«______________» не является юридическим лицом.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Статья 5. Территория ТОС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Территориальное общественное самоуправление осуществляется в пределах следующей территории проживания граждан: Кемеровская область-Кузбасс, г. Анжеро-Судженск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Границы территории, на которой осуществляется ТОС, установлены решением Совета народных депутатов Анжеро-Судженского городского округа №____ от ___________года. 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 УЧАСТНИКИ ТОС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Статья 6. Право граждан на осуществление ТОС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В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осуществлении ТОС вправе принимать участие граждане Российской Федерации, проживающие на территории ТОС «___________», достигшие восемнадцатилетнего возраста.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Граждане Российской Федерации, достигшие восемнадцатилетнего возраста, не проживающие на территор</w:t>
      </w:r>
      <w:r>
        <w:rPr>
          <w:rFonts w:ascii="Times New Roman" w:eastAsia="Times New Roman" w:hAnsi="Times New Roman" w:cs="Times New Roman"/>
          <w:sz w:val="24"/>
          <w:szCs w:val="24"/>
        </w:rPr>
        <w:t>ии ТОС «_____________», но имеющие на указанной территории недвижимое имущество, принадлежащее им на праве собственности, также могут участвовать в работе конференций (собраний) граждан с правом совещательного голоса.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Иностранные граждане, достигшие восемн</w:t>
      </w:r>
      <w:r>
        <w:rPr>
          <w:rFonts w:ascii="Times New Roman" w:eastAsia="Times New Roman" w:hAnsi="Times New Roman" w:cs="Times New Roman"/>
          <w:sz w:val="24"/>
          <w:szCs w:val="24"/>
        </w:rPr>
        <w:t>адцатилетнего возраста и проживающие на указанной территории, вправе принимать участие в осуществлении ТОС в соответствии с международными договорами Российской Федерации.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Лица, указанные в пункте 1 настоящей статьи (далее - граждане), вправе инициирова</w:t>
      </w:r>
      <w:r>
        <w:rPr>
          <w:rFonts w:ascii="Times New Roman" w:eastAsia="Times New Roman" w:hAnsi="Times New Roman" w:cs="Times New Roman"/>
          <w:sz w:val="24"/>
          <w:szCs w:val="24"/>
        </w:rPr>
        <w:t>ть создание ТОС на соответствующей территории, принимать участие в конференциях (</w:t>
      </w:r>
      <w:r>
        <w:rPr>
          <w:rFonts w:ascii="Times New Roman" w:eastAsia="Times New Roman" w:hAnsi="Times New Roman" w:cs="Times New Roman"/>
          <w:sz w:val="24"/>
          <w:szCs w:val="24"/>
        </w:rPr>
        <w:t>собраниях) граждан, избирать и быть избранными в Совет ТОС.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 ЦЕЛИ СОЗДАНИЯ И ПОЛНОМОЧИЯ ТОС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Статья 7. Цели создания и полномочия ТОС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Основной целью ТОС является сам</w:t>
      </w:r>
      <w:r>
        <w:rPr>
          <w:rFonts w:ascii="Times New Roman" w:eastAsia="Times New Roman" w:hAnsi="Times New Roman" w:cs="Times New Roman"/>
          <w:sz w:val="24"/>
          <w:szCs w:val="24"/>
        </w:rPr>
        <w:t>остоятельное осуществление гражданами собственных инициатив по решению вопросов местного значения.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В целях самостоятельного осуществления гражданами собственных инициатив по решению вопросов местного значения ТОС обладает следующими полномочиями: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защ</w:t>
      </w:r>
      <w:r>
        <w:rPr>
          <w:rFonts w:ascii="Times New Roman" w:eastAsia="Times New Roman" w:hAnsi="Times New Roman" w:cs="Times New Roman"/>
          <w:sz w:val="24"/>
          <w:szCs w:val="24"/>
        </w:rPr>
        <w:t>ита прав и законных интересов жителей;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содействие в проведении акций милосердия и благотворительности органами местного самоуправления муниципального образования, благотворительными фондами, гражданами и их объединениями, участие в распределении гуманит</w:t>
      </w:r>
      <w:r>
        <w:rPr>
          <w:rFonts w:ascii="Times New Roman" w:eastAsia="Times New Roman" w:hAnsi="Times New Roman" w:cs="Times New Roman"/>
          <w:sz w:val="24"/>
          <w:szCs w:val="24"/>
        </w:rPr>
        <w:t>арной и иной помощи;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в установленном законом порядке оказание содействия правоохранительным органам в поддержании общественного порядка на территории ТОС;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работа с детьми и подростками, в том числе: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содействие в организации отдыха детей в каникуляр</w:t>
      </w:r>
      <w:r>
        <w:rPr>
          <w:rFonts w:ascii="Times New Roman" w:eastAsia="Times New Roman" w:hAnsi="Times New Roman" w:cs="Times New Roman"/>
          <w:sz w:val="24"/>
          <w:szCs w:val="24"/>
        </w:rPr>
        <w:t>ное время;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содействие в организации детских клубов на территории ТОС;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внесение предложений в органы местного самоуправления муниципального образования по вопросам, затрагивающим интересы граждан, по использованию земельных участков на территории ТОС п</w:t>
      </w:r>
      <w:r>
        <w:rPr>
          <w:rFonts w:ascii="Times New Roman" w:eastAsia="Times New Roman" w:hAnsi="Times New Roman" w:cs="Times New Roman"/>
          <w:sz w:val="24"/>
          <w:szCs w:val="24"/>
        </w:rPr>
        <w:t>од детские и оздоровительные площадки, скверы, площадки для выгула собак, а также для других общественно полезных целей;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участие в общественных мероприятиях по благоустройству территории;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7) информирование населения о решениях органов местного </w:t>
      </w:r>
      <w:r>
        <w:rPr>
          <w:rFonts w:ascii="Times New Roman" w:eastAsia="Times New Roman" w:hAnsi="Times New Roman" w:cs="Times New Roman"/>
          <w:sz w:val="24"/>
          <w:szCs w:val="24"/>
        </w:rPr>
        <w:t>самоуправления муниципального образования, принятых по предложению или при участии ТОС;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8) содействие работе народных дружин, санитарных дружин;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9) обсуждение инициативного проекта и принятие решения по вопросу о его одобрении;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10) осуществление иных полно</w:t>
      </w:r>
      <w:r>
        <w:rPr>
          <w:rFonts w:ascii="Times New Roman" w:eastAsia="Times New Roman" w:hAnsi="Times New Roman" w:cs="Times New Roman"/>
          <w:sz w:val="24"/>
          <w:szCs w:val="24"/>
        </w:rPr>
        <w:t>мочий, не противоречащих действующему законодательству и служащих достижению уставных целей.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IV. ОРГАНЫ ТОС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Статья 8. Конференция (собрание) граждан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Высшим органом управления ТОС является конференция (собрание) граждан.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Конференция (собрание) граж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 может созываться органами местного самоуправления Анжеро-Судженского городского округа, Советом ТОС или инициативными группами граждан по мере необходимости, но не реже одного раза в год. Конференция (собрание) граждан, созванное инициативной группой, </w:t>
      </w:r>
      <w:r>
        <w:rPr>
          <w:rFonts w:ascii="Times New Roman" w:eastAsia="Times New Roman" w:hAnsi="Times New Roman" w:cs="Times New Roman"/>
          <w:sz w:val="24"/>
          <w:szCs w:val="24"/>
        </w:rPr>
        <w:t>проводится не позднее 30 дней со дня письменного обращения инициативной группы в Совет ТОС.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Конференция (собрание) граждан по вопросам организации и осуществления территориального общественного самоуправления считается правомочной, если в ней принимают </w:t>
      </w:r>
      <w:r>
        <w:rPr>
          <w:rFonts w:ascii="Times New Roman" w:eastAsia="Times New Roman" w:hAnsi="Times New Roman" w:cs="Times New Roman"/>
          <w:sz w:val="24"/>
          <w:szCs w:val="24"/>
        </w:rPr>
        <w:t>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восемнадцатилетнего возраста.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Администрация Анжеро-Судженского городского округа и граждане, проживающи</w:t>
      </w:r>
      <w:r>
        <w:rPr>
          <w:rFonts w:ascii="Times New Roman" w:eastAsia="Times New Roman" w:hAnsi="Times New Roman" w:cs="Times New Roman"/>
          <w:sz w:val="24"/>
          <w:szCs w:val="24"/>
        </w:rPr>
        <w:t>е на территории ТОС, уведомляются о проведении конференции (собрания) граждан не позднее чем за 30 дней до дня проведения конференции (собрании).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К исключительным полномочиям конференции (собрания) граждан относятся: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внесение изменений в структуру орг</w:t>
      </w:r>
      <w:r>
        <w:rPr>
          <w:rFonts w:ascii="Times New Roman" w:eastAsia="Times New Roman" w:hAnsi="Times New Roman" w:cs="Times New Roman"/>
          <w:sz w:val="24"/>
          <w:szCs w:val="24"/>
        </w:rPr>
        <w:t>анов ТОС;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принятие новой редакции настоящего устава, внесение в него изменений;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избрание органов ТОС (Совет ТОС, иные органы);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определение основных направлений деятельности ТОС;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рассмотрение и утверждение отчетов о деятельности органов ТОС (Совет </w:t>
      </w:r>
      <w:r>
        <w:rPr>
          <w:rFonts w:ascii="Times New Roman" w:eastAsia="Times New Roman" w:hAnsi="Times New Roman" w:cs="Times New Roman"/>
          <w:sz w:val="24"/>
          <w:szCs w:val="24"/>
        </w:rPr>
        <w:t>ТОС, иные органы), отзыв членов органов ТОС (Совет ТОС, иные органы).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К компетенции конференции (собрания) граждан также относится: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принятие решения о прекращении деятельности ТОС;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внесение проектов муниципальных правовых актов в органы местного сам</w:t>
      </w:r>
      <w:r>
        <w:rPr>
          <w:rFonts w:ascii="Times New Roman" w:eastAsia="Times New Roman" w:hAnsi="Times New Roman" w:cs="Times New Roman"/>
          <w:sz w:val="24"/>
          <w:szCs w:val="24"/>
        </w:rPr>
        <w:t>оуправления муниципального образования;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принятие решения о вступлении ТОС в ассоциации (союзы) общественного самоуправления;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решение иных вопросов, не противоречащих действующему законодательству.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Решения конференции (собрания) принимаются большинст</w:t>
      </w:r>
      <w:r>
        <w:rPr>
          <w:rFonts w:ascii="Times New Roman" w:eastAsia="Times New Roman" w:hAnsi="Times New Roman" w:cs="Times New Roman"/>
          <w:sz w:val="24"/>
          <w:szCs w:val="24"/>
        </w:rPr>
        <w:t>вом голосов присутствующих граждан, оформляются протоколом и в течение 10 дней доводятся до сведения органов местного самоуправления Анжеро-Судженского городского округа.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Решения конференций (собрания) граждан, принимаемые в пределах действующего </w:t>
      </w:r>
      <w:r>
        <w:rPr>
          <w:rFonts w:ascii="Times New Roman" w:eastAsia="Times New Roman" w:hAnsi="Times New Roman" w:cs="Times New Roman"/>
          <w:sz w:val="24"/>
          <w:szCs w:val="24"/>
        </w:rPr>
        <w:t>законодательства и своих полномочий, для органов власти и граждан, проживающих на территории ТОС, носят рекомендательный характер.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Решения конференций (собрания) граждан для органа ТОС (Совет ТОС, иные органы) носят обязательный характер.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Решения, принимае</w:t>
      </w:r>
      <w:r>
        <w:rPr>
          <w:rFonts w:ascii="Times New Roman" w:eastAsia="Times New Roman" w:hAnsi="Times New Roman" w:cs="Times New Roman"/>
          <w:sz w:val="24"/>
          <w:szCs w:val="24"/>
        </w:rPr>
        <w:t>мые на конференциях (собраниях) граждан, затрагивающие имущественные и иные права граждан, объединений собственников жилья и других организаций, носят рекомендательный характер.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Статья 9. Совет ТОС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В целях организации и непосредственной реализации фун</w:t>
      </w:r>
      <w:r>
        <w:rPr>
          <w:rFonts w:ascii="Times New Roman" w:eastAsia="Times New Roman" w:hAnsi="Times New Roman" w:cs="Times New Roman"/>
          <w:sz w:val="24"/>
          <w:szCs w:val="24"/>
        </w:rPr>
        <w:t>кций по осуществлению ТОС конференция (собрание) граждан избирает орган ТОС (Совет ТОС), обладающий исполнительно-распорядительными полномочиями по реализации собственных инициатив граждан в решении вопросов местного значения.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Совет ТОС подконтролен и п</w:t>
      </w:r>
      <w:r>
        <w:rPr>
          <w:rFonts w:ascii="Times New Roman" w:eastAsia="Times New Roman" w:hAnsi="Times New Roman" w:cs="Times New Roman"/>
          <w:sz w:val="24"/>
          <w:szCs w:val="24"/>
        </w:rPr>
        <w:t>одотчетен конференции (собранию) граждан.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Совет ТОС отчитывается о своей деятельности не реже одного раза в год на конференции (собрании) граждан.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Совет ТОС состоит из 5 (пяти) человек, избираемых на конференции (собрании) граждан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открытым голосовани</w:t>
      </w:r>
      <w:r>
        <w:rPr>
          <w:rFonts w:ascii="Times New Roman" w:eastAsia="Times New Roman" w:hAnsi="Times New Roman" w:cs="Times New Roman"/>
          <w:sz w:val="24"/>
          <w:szCs w:val="24"/>
        </w:rPr>
        <w:t>ем сроком на 3 года.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Членом Совета ТОС может быть избран гражданин, достигший восемнадцатилетнего возраста, проживающий на территории ТОС и выдвинувший свою кандидатуру в Совет ТОС.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Члены Совета ТОС могут принимать участие в деятельности органов мест</w:t>
      </w:r>
      <w:r>
        <w:rPr>
          <w:rFonts w:ascii="Times New Roman" w:eastAsia="Times New Roman" w:hAnsi="Times New Roman" w:cs="Times New Roman"/>
          <w:sz w:val="24"/>
          <w:szCs w:val="24"/>
        </w:rPr>
        <w:t>ного самоуправления Анжеро-Судженского городского округа по вопросам, затрагивающим интересы жителей соответствующей территории, с правом совещательного голоса.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Полномочия члена Совета ТОС прекращаются досрочно в случае: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смерти;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отставки по собств</w:t>
      </w:r>
      <w:r>
        <w:rPr>
          <w:rFonts w:ascii="Times New Roman" w:eastAsia="Times New Roman" w:hAnsi="Times New Roman" w:cs="Times New Roman"/>
          <w:sz w:val="24"/>
          <w:szCs w:val="24"/>
        </w:rPr>
        <w:t>енному желанию;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признания судом недееспособным или ограниченно дееспособным;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признания судом безвестно отсутствующим или объявления умершим;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вступления в отношении его в законную силу обвинительного приговора суда;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6) выезда за пределы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>ТОС на постоянное место жительства;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7) отзыва конференцией (собранием) граждан;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8) досрочного прекращения полномочий Совета ТОС;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9) призыва на военную службу или направления на заменяющую ее альтернативную гражданскую службу;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10) в иных случаях, установлен</w:t>
      </w:r>
      <w:r>
        <w:rPr>
          <w:rFonts w:ascii="Times New Roman" w:eastAsia="Times New Roman" w:hAnsi="Times New Roman" w:cs="Times New Roman"/>
          <w:sz w:val="24"/>
          <w:szCs w:val="24"/>
        </w:rPr>
        <w:t>ных законодательством.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Заседания Совета ТОС проводятся по мере необходимости, но не реже одного раза в квартал в соответствии с утвержденным планом работы Совета ТОС.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Созыв внеочередного заседания Совета ТОС осуществляет его председатель.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Повестка дня з</w:t>
      </w:r>
      <w:r>
        <w:rPr>
          <w:rFonts w:ascii="Times New Roman" w:eastAsia="Times New Roman" w:hAnsi="Times New Roman" w:cs="Times New Roman"/>
          <w:sz w:val="24"/>
          <w:szCs w:val="24"/>
        </w:rPr>
        <w:t>аседания утверждается председателем Совета ТОС.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Заседания Совета ТОС ведет председатель Совета ТОС или по его поручению - один из заместителей председателя Совета ТОС.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Заседание Совета ТОС считается правомочным, если на нем присутствует не менее половины е</w:t>
      </w:r>
      <w:r>
        <w:rPr>
          <w:rFonts w:ascii="Times New Roman" w:eastAsia="Times New Roman" w:hAnsi="Times New Roman" w:cs="Times New Roman"/>
          <w:sz w:val="24"/>
          <w:szCs w:val="24"/>
        </w:rPr>
        <w:t>го членов.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Совет ТОС: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представляет интересы населения, проживающего на соответствующей территории;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обеспечивает исполнение решений, принятых на конференциях (собраниях) граждан;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осуществляет хозяйственную деятельность по содержанию жилищного </w:t>
      </w:r>
      <w:r>
        <w:rPr>
          <w:rFonts w:ascii="Times New Roman" w:eastAsia="Times New Roman" w:hAnsi="Times New Roman" w:cs="Times New Roman"/>
          <w:sz w:val="24"/>
          <w:szCs w:val="24"/>
        </w:rPr>
        <w:t>фонда, благоустройству территории, иную хозяйственную деятельность, направленную на удовлетворение социально-бытовых потребностей граждан, проживающих на территории ТОС;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вносит в органы местного самоуправления муниципального образования проекты муниципал</w:t>
      </w:r>
      <w:r>
        <w:rPr>
          <w:rFonts w:ascii="Times New Roman" w:eastAsia="Times New Roman" w:hAnsi="Times New Roman" w:cs="Times New Roman"/>
          <w:sz w:val="24"/>
          <w:szCs w:val="24"/>
        </w:rPr>
        <w:t>ьных правовых актов;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осуществляет взаимодействие с органами местного самоуправления муниципального образования на основе заключаемых между ними договоров и соглашений;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осуществляет иные функции, предусмотренные законодательством, уставом муниципального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образования.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Полномочия Совета ТОС прекращаются досрочно: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случае принятия конференцией (</w:t>
      </w:r>
      <w:r>
        <w:rPr>
          <w:rFonts w:ascii="Times New Roman" w:eastAsia="Times New Roman" w:hAnsi="Times New Roman" w:cs="Times New Roman"/>
          <w:sz w:val="24"/>
          <w:szCs w:val="24"/>
        </w:rPr>
        <w:t>собранием) граждан решения о роспуске Совета ТОС;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случае принятия Советом ТОС решения о самороспуске. При этом решение о самороспуске принимается не менее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чем 2/3 голосов от установленного числа членов Совета ТОС;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случае вступления в силу решения суда о неправомочности данного состава Совета ТОС.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досрочного прекращения полномочий Совета ТОС созывается конференция (</w:t>
      </w:r>
      <w:r>
        <w:rPr>
          <w:rFonts w:ascii="Times New Roman" w:eastAsia="Times New Roman" w:hAnsi="Times New Roman" w:cs="Times New Roman"/>
          <w:sz w:val="24"/>
          <w:szCs w:val="24"/>
        </w:rPr>
        <w:t>собрание) граждан, на котором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избирается новый состав Совета ТОС.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Совет ТОС может быть распущен, а члены Совета ТОС могут быть отозваны конференцией (собранием) в случае, если такое решение принято большинством в 2/3 голосов от числа присутствующих граждан.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Решения Совета ТОС </w:t>
      </w:r>
      <w:r>
        <w:rPr>
          <w:rFonts w:ascii="Times New Roman" w:eastAsia="Times New Roman" w:hAnsi="Times New Roman" w:cs="Times New Roman"/>
          <w:sz w:val="24"/>
          <w:szCs w:val="24"/>
        </w:rPr>
        <w:t>принимаются большинством голосов от общего числа присутствующих на заседании его членов путем открытого голосования.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равенстве голосов решающее значение имеет голос председателя Совета ТОС.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13. Решения Совета ТОС, принимаемые в пределах действующего за</w:t>
      </w:r>
      <w:r>
        <w:rPr>
          <w:rFonts w:ascii="Times New Roman" w:eastAsia="Times New Roman" w:hAnsi="Times New Roman" w:cs="Times New Roman"/>
          <w:sz w:val="24"/>
          <w:szCs w:val="24"/>
        </w:rPr>
        <w:t>конодательства и своих полномочий, для органов власти и граждан, проживающих на территории ТОС, носят рекомендательный характер.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Статья 10. Председатель Совета ТОС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Совет ТОС возглавляет председатель, избираемый Советом ТОС из своего состава.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Предсе</w:t>
      </w:r>
      <w:r>
        <w:rPr>
          <w:rFonts w:ascii="Times New Roman" w:eastAsia="Times New Roman" w:hAnsi="Times New Roman" w:cs="Times New Roman"/>
          <w:sz w:val="24"/>
          <w:szCs w:val="24"/>
        </w:rPr>
        <w:t>датель Совета ТОС: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представляет ТОС в суде, в отношениях с органами государственной власти, органами местного самоуправления, предприятиями, учреждениями, организациями независимо от их форм собственности, а также в отношениях с гражданами;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председател</w:t>
      </w:r>
      <w:r>
        <w:rPr>
          <w:rFonts w:ascii="Times New Roman" w:eastAsia="Times New Roman" w:hAnsi="Times New Roman" w:cs="Times New Roman"/>
          <w:sz w:val="24"/>
          <w:szCs w:val="24"/>
        </w:rPr>
        <w:t>ьствует на заседаниях Совета ТОС с правом решающего голоса;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организует деятельность Совета ТОС;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организует подготовку и проведение конференций (собраний) граждан, осуществляет контроль за реализацией принятых на них решений;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ведет заседания Совета ТО</w:t>
      </w:r>
      <w:r>
        <w:rPr>
          <w:rFonts w:ascii="Times New Roman" w:eastAsia="Times New Roman" w:hAnsi="Times New Roman" w:cs="Times New Roman"/>
          <w:sz w:val="24"/>
          <w:szCs w:val="24"/>
        </w:rPr>
        <w:t>С;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информирует администрацию Анжеро-Судженского городского округа о деятельности ТОС;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обеспечивает контроль за соблюдением правил противопожарной и экологической безопасности на территории ТОС;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информирует органы санитарного, эпидемиологического и </w:t>
      </w:r>
      <w:r>
        <w:rPr>
          <w:rFonts w:ascii="Times New Roman" w:eastAsia="Times New Roman" w:hAnsi="Times New Roman" w:cs="Times New Roman"/>
          <w:sz w:val="24"/>
          <w:szCs w:val="24"/>
        </w:rPr>
        <w:t>экологического контроля о выявленных нарушениях на территории ТОС;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подписывает решения, протоколы заседаний и другие документы Совета ТОС;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решает иные вопросы, отнесенные к его компетенции конференцией (собранием) граждан, органами местного самоуправле</w:t>
      </w:r>
      <w:r>
        <w:rPr>
          <w:rFonts w:ascii="Times New Roman" w:eastAsia="Times New Roman" w:hAnsi="Times New Roman" w:cs="Times New Roman"/>
          <w:sz w:val="24"/>
          <w:szCs w:val="24"/>
        </w:rPr>
        <w:t>ния Анжеро-Судженского городского округа.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Полномочия председателя Совета ТОС прекращаются досрочно в случаях, предусмотренных пунктом 7 статьи 9 настоящего устава.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V. ПРЕКРАЩЕНИЕ ДЕЯТЕЛЬНОСТИ ТОС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Статья 11. Прекращение деятельности ТОС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Решение о п</w:t>
      </w:r>
      <w:r>
        <w:rPr>
          <w:rFonts w:ascii="Times New Roman" w:eastAsia="Times New Roman" w:hAnsi="Times New Roman" w:cs="Times New Roman"/>
          <w:sz w:val="24"/>
          <w:szCs w:val="24"/>
        </w:rPr>
        <w:t>рекращении деятельности ТОС принимается на конференции (собрании) ТОС.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Соответствующее решение в 3-дневный срок с момента его принятия направляется наряду с документами, предусмотренными Положением о территориальном общественном самоуправлении в Анжеро-</w:t>
      </w:r>
      <w:r>
        <w:rPr>
          <w:rFonts w:ascii="Times New Roman" w:eastAsia="Times New Roman" w:hAnsi="Times New Roman" w:cs="Times New Roman"/>
          <w:sz w:val="24"/>
          <w:szCs w:val="24"/>
        </w:rPr>
        <w:t>Судженском городском округе, в администрацию Анжеро-Судженского городского округа.</w:t>
      </w:r>
    </w:p>
    <w:p w:rsidR="00440A3B" w:rsidRDefault="00020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Деятельность ТОС считается прекращенной с момента внесения соответствующей записи в реестр ТОС.</w:t>
      </w:r>
    </w:p>
    <w:p w:rsidR="00440A3B" w:rsidRDefault="00440A3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0A3B" w:rsidRDefault="0044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440A3B" w:rsidRDefault="00440A3B"/>
    <w:sectPr w:rsidR="00440A3B">
      <w:pgSz w:w="11906" w:h="16838"/>
      <w:pgMar w:top="79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00"/>
    <w:family w:val="roman"/>
    <w:pitch w:val="default"/>
  </w:font>
  <w:font w:name="Times New Roman;sans-serif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04BA"/>
    <w:multiLevelType w:val="hybridMultilevel"/>
    <w:tmpl w:val="0C1E5E54"/>
    <w:name w:val="Нумерованный список 4"/>
    <w:lvl w:ilvl="0" w:tplc="21E490D0">
      <w:start w:val="2"/>
      <w:numFmt w:val="decimal"/>
      <w:lvlText w:val="%1."/>
      <w:lvlJc w:val="left"/>
      <w:pPr>
        <w:ind w:left="424" w:firstLine="0"/>
      </w:pPr>
    </w:lvl>
    <w:lvl w:ilvl="1" w:tplc="2878F5BC">
      <w:start w:val="1"/>
      <w:numFmt w:val="decimal"/>
      <w:lvlText w:val="%2."/>
      <w:lvlJc w:val="left"/>
      <w:pPr>
        <w:ind w:left="1131" w:firstLine="0"/>
      </w:pPr>
    </w:lvl>
    <w:lvl w:ilvl="2" w:tplc="F72E23A2">
      <w:start w:val="1"/>
      <w:numFmt w:val="decimal"/>
      <w:lvlText w:val="%3."/>
      <w:lvlJc w:val="left"/>
      <w:pPr>
        <w:ind w:left="1838" w:firstLine="0"/>
      </w:pPr>
    </w:lvl>
    <w:lvl w:ilvl="3" w:tplc="5EF2C6E0">
      <w:start w:val="1"/>
      <w:numFmt w:val="decimal"/>
      <w:lvlText w:val="%4."/>
      <w:lvlJc w:val="left"/>
      <w:pPr>
        <w:ind w:left="2545" w:firstLine="0"/>
      </w:pPr>
    </w:lvl>
    <w:lvl w:ilvl="4" w:tplc="2F2E4C72">
      <w:start w:val="1"/>
      <w:numFmt w:val="decimal"/>
      <w:lvlText w:val="%5."/>
      <w:lvlJc w:val="left"/>
      <w:pPr>
        <w:ind w:left="3252" w:firstLine="0"/>
      </w:pPr>
    </w:lvl>
    <w:lvl w:ilvl="5" w:tplc="3D56634C">
      <w:start w:val="1"/>
      <w:numFmt w:val="decimal"/>
      <w:lvlText w:val="%6."/>
      <w:lvlJc w:val="left"/>
      <w:pPr>
        <w:ind w:left="3959" w:firstLine="0"/>
      </w:pPr>
    </w:lvl>
    <w:lvl w:ilvl="6" w:tplc="F56E10F4">
      <w:start w:val="1"/>
      <w:numFmt w:val="decimal"/>
      <w:lvlText w:val="%7."/>
      <w:lvlJc w:val="left"/>
      <w:pPr>
        <w:ind w:left="4666" w:firstLine="0"/>
      </w:pPr>
    </w:lvl>
    <w:lvl w:ilvl="7" w:tplc="A78C3032">
      <w:start w:val="1"/>
      <w:numFmt w:val="decimal"/>
      <w:lvlText w:val="%8."/>
      <w:lvlJc w:val="left"/>
      <w:pPr>
        <w:ind w:left="5373" w:firstLine="0"/>
      </w:pPr>
    </w:lvl>
    <w:lvl w:ilvl="8" w:tplc="78CEDF26">
      <w:start w:val="1"/>
      <w:numFmt w:val="decimal"/>
      <w:lvlText w:val="%9."/>
      <w:lvlJc w:val="left"/>
      <w:pPr>
        <w:ind w:left="6080" w:firstLine="0"/>
      </w:pPr>
    </w:lvl>
  </w:abstractNum>
  <w:abstractNum w:abstractNumId="1" w15:restartNumberingAfterBreak="0">
    <w:nsid w:val="072A770D"/>
    <w:multiLevelType w:val="hybridMultilevel"/>
    <w:tmpl w:val="1974EDDC"/>
    <w:lvl w:ilvl="0" w:tplc="D67E569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2E1A29F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0C22F32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7A4C312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D074A20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870E830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C5583E5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FF0BF70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E0DC1C8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A3C4AF6"/>
    <w:multiLevelType w:val="hybridMultilevel"/>
    <w:tmpl w:val="06600DC6"/>
    <w:name w:val="Нумерованный список 1"/>
    <w:lvl w:ilvl="0" w:tplc="D8F2352E">
      <w:start w:val="1"/>
      <w:numFmt w:val="decimal"/>
      <w:lvlText w:val="%1."/>
      <w:lvlJc w:val="left"/>
      <w:pPr>
        <w:ind w:left="424" w:firstLine="0"/>
      </w:pPr>
    </w:lvl>
    <w:lvl w:ilvl="1" w:tplc="7CB6DF0A">
      <w:start w:val="1"/>
      <w:numFmt w:val="decimal"/>
      <w:lvlText w:val="%2."/>
      <w:lvlJc w:val="left"/>
      <w:pPr>
        <w:ind w:left="1131" w:firstLine="0"/>
      </w:pPr>
    </w:lvl>
    <w:lvl w:ilvl="2" w:tplc="2B4EB92E">
      <w:start w:val="1"/>
      <w:numFmt w:val="decimal"/>
      <w:lvlText w:val="%3."/>
      <w:lvlJc w:val="left"/>
      <w:pPr>
        <w:ind w:left="1838" w:firstLine="0"/>
      </w:pPr>
    </w:lvl>
    <w:lvl w:ilvl="3" w:tplc="C12E8806">
      <w:start w:val="1"/>
      <w:numFmt w:val="decimal"/>
      <w:lvlText w:val="%4."/>
      <w:lvlJc w:val="left"/>
      <w:pPr>
        <w:ind w:left="2545" w:firstLine="0"/>
      </w:pPr>
    </w:lvl>
    <w:lvl w:ilvl="4" w:tplc="BEFEBF4E">
      <w:start w:val="1"/>
      <w:numFmt w:val="decimal"/>
      <w:lvlText w:val="%5."/>
      <w:lvlJc w:val="left"/>
      <w:pPr>
        <w:ind w:left="3252" w:firstLine="0"/>
      </w:pPr>
    </w:lvl>
    <w:lvl w:ilvl="5" w:tplc="86A020EA">
      <w:start w:val="1"/>
      <w:numFmt w:val="decimal"/>
      <w:lvlText w:val="%6."/>
      <w:lvlJc w:val="left"/>
      <w:pPr>
        <w:ind w:left="3959" w:firstLine="0"/>
      </w:pPr>
    </w:lvl>
    <w:lvl w:ilvl="6" w:tplc="0CE27D04">
      <w:start w:val="1"/>
      <w:numFmt w:val="decimal"/>
      <w:lvlText w:val="%7."/>
      <w:lvlJc w:val="left"/>
      <w:pPr>
        <w:ind w:left="4666" w:firstLine="0"/>
      </w:pPr>
    </w:lvl>
    <w:lvl w:ilvl="7" w:tplc="9962CB6C">
      <w:start w:val="1"/>
      <w:numFmt w:val="decimal"/>
      <w:lvlText w:val="%8."/>
      <w:lvlJc w:val="left"/>
      <w:pPr>
        <w:ind w:left="5373" w:firstLine="0"/>
      </w:pPr>
    </w:lvl>
    <w:lvl w:ilvl="8" w:tplc="A5AE7182">
      <w:start w:val="1"/>
      <w:numFmt w:val="decimal"/>
      <w:lvlText w:val="%9."/>
      <w:lvlJc w:val="left"/>
      <w:pPr>
        <w:ind w:left="6080" w:firstLine="0"/>
      </w:pPr>
    </w:lvl>
  </w:abstractNum>
  <w:abstractNum w:abstractNumId="3" w15:restartNumberingAfterBreak="0">
    <w:nsid w:val="158B2DAC"/>
    <w:multiLevelType w:val="hybridMultilevel"/>
    <w:tmpl w:val="C9321546"/>
    <w:name w:val="Нумерованный список 2"/>
    <w:lvl w:ilvl="0" w:tplc="6014400A">
      <w:start w:val="6"/>
      <w:numFmt w:val="decimal"/>
      <w:lvlText w:val="%1."/>
      <w:lvlJc w:val="left"/>
      <w:pPr>
        <w:ind w:left="424" w:firstLine="0"/>
      </w:pPr>
    </w:lvl>
    <w:lvl w:ilvl="1" w:tplc="1C9E2A7C">
      <w:start w:val="1"/>
      <w:numFmt w:val="decimal"/>
      <w:lvlText w:val="%2."/>
      <w:lvlJc w:val="left"/>
      <w:pPr>
        <w:ind w:left="1131" w:firstLine="0"/>
      </w:pPr>
    </w:lvl>
    <w:lvl w:ilvl="2" w:tplc="282A1632">
      <w:start w:val="1"/>
      <w:numFmt w:val="decimal"/>
      <w:lvlText w:val="%3."/>
      <w:lvlJc w:val="left"/>
      <w:pPr>
        <w:ind w:left="1838" w:firstLine="0"/>
      </w:pPr>
    </w:lvl>
    <w:lvl w:ilvl="3" w:tplc="C22A43D8">
      <w:start w:val="1"/>
      <w:numFmt w:val="decimal"/>
      <w:lvlText w:val="%4."/>
      <w:lvlJc w:val="left"/>
      <w:pPr>
        <w:ind w:left="2545" w:firstLine="0"/>
      </w:pPr>
    </w:lvl>
    <w:lvl w:ilvl="4" w:tplc="21CABA58">
      <w:start w:val="1"/>
      <w:numFmt w:val="decimal"/>
      <w:lvlText w:val="%5."/>
      <w:lvlJc w:val="left"/>
      <w:pPr>
        <w:ind w:left="3252" w:firstLine="0"/>
      </w:pPr>
    </w:lvl>
    <w:lvl w:ilvl="5" w:tplc="72B869AA">
      <w:start w:val="1"/>
      <w:numFmt w:val="decimal"/>
      <w:lvlText w:val="%6."/>
      <w:lvlJc w:val="left"/>
      <w:pPr>
        <w:ind w:left="3959" w:firstLine="0"/>
      </w:pPr>
    </w:lvl>
    <w:lvl w:ilvl="6" w:tplc="03621ED8">
      <w:start w:val="1"/>
      <w:numFmt w:val="decimal"/>
      <w:lvlText w:val="%7."/>
      <w:lvlJc w:val="left"/>
      <w:pPr>
        <w:ind w:left="4666" w:firstLine="0"/>
      </w:pPr>
    </w:lvl>
    <w:lvl w:ilvl="7" w:tplc="C0F86782">
      <w:start w:val="1"/>
      <w:numFmt w:val="decimal"/>
      <w:lvlText w:val="%8."/>
      <w:lvlJc w:val="left"/>
      <w:pPr>
        <w:ind w:left="5373" w:firstLine="0"/>
      </w:pPr>
    </w:lvl>
    <w:lvl w:ilvl="8" w:tplc="7E7E48D6">
      <w:start w:val="1"/>
      <w:numFmt w:val="decimal"/>
      <w:lvlText w:val="%9."/>
      <w:lvlJc w:val="left"/>
      <w:pPr>
        <w:ind w:left="6080" w:firstLine="0"/>
      </w:pPr>
    </w:lvl>
  </w:abstractNum>
  <w:abstractNum w:abstractNumId="4" w15:restartNumberingAfterBreak="0">
    <w:nsid w:val="24F047F9"/>
    <w:multiLevelType w:val="hybridMultilevel"/>
    <w:tmpl w:val="D820ED64"/>
    <w:name w:val="Нумерованный список 5"/>
    <w:lvl w:ilvl="0" w:tplc="AA90CE92">
      <w:start w:val="4"/>
      <w:numFmt w:val="decimal"/>
      <w:lvlText w:val="%1."/>
      <w:lvlJc w:val="left"/>
      <w:pPr>
        <w:ind w:left="424" w:firstLine="0"/>
      </w:pPr>
    </w:lvl>
    <w:lvl w:ilvl="1" w:tplc="347AB16A">
      <w:start w:val="1"/>
      <w:numFmt w:val="decimal"/>
      <w:lvlText w:val="%2."/>
      <w:lvlJc w:val="left"/>
      <w:pPr>
        <w:ind w:left="1131" w:firstLine="0"/>
      </w:pPr>
    </w:lvl>
    <w:lvl w:ilvl="2" w:tplc="BDA4ECF2">
      <w:start w:val="1"/>
      <w:numFmt w:val="decimal"/>
      <w:lvlText w:val="%3."/>
      <w:lvlJc w:val="left"/>
      <w:pPr>
        <w:ind w:left="1838" w:firstLine="0"/>
      </w:pPr>
    </w:lvl>
    <w:lvl w:ilvl="3" w:tplc="A6F23AC2">
      <w:start w:val="1"/>
      <w:numFmt w:val="decimal"/>
      <w:lvlText w:val="%4."/>
      <w:lvlJc w:val="left"/>
      <w:pPr>
        <w:ind w:left="2545" w:firstLine="0"/>
      </w:pPr>
    </w:lvl>
    <w:lvl w:ilvl="4" w:tplc="8C029CC8">
      <w:start w:val="1"/>
      <w:numFmt w:val="decimal"/>
      <w:lvlText w:val="%5."/>
      <w:lvlJc w:val="left"/>
      <w:pPr>
        <w:ind w:left="3252" w:firstLine="0"/>
      </w:pPr>
    </w:lvl>
    <w:lvl w:ilvl="5" w:tplc="4BAA2308">
      <w:start w:val="1"/>
      <w:numFmt w:val="decimal"/>
      <w:lvlText w:val="%6."/>
      <w:lvlJc w:val="left"/>
      <w:pPr>
        <w:ind w:left="3959" w:firstLine="0"/>
      </w:pPr>
    </w:lvl>
    <w:lvl w:ilvl="6" w:tplc="58006078">
      <w:start w:val="1"/>
      <w:numFmt w:val="decimal"/>
      <w:lvlText w:val="%7."/>
      <w:lvlJc w:val="left"/>
      <w:pPr>
        <w:ind w:left="4666" w:firstLine="0"/>
      </w:pPr>
    </w:lvl>
    <w:lvl w:ilvl="7" w:tplc="301AC03E">
      <w:start w:val="1"/>
      <w:numFmt w:val="decimal"/>
      <w:lvlText w:val="%8."/>
      <w:lvlJc w:val="left"/>
      <w:pPr>
        <w:ind w:left="5373" w:firstLine="0"/>
      </w:pPr>
    </w:lvl>
    <w:lvl w:ilvl="8" w:tplc="C53C019A">
      <w:start w:val="1"/>
      <w:numFmt w:val="decimal"/>
      <w:lvlText w:val="%9."/>
      <w:lvlJc w:val="left"/>
      <w:pPr>
        <w:ind w:left="6080" w:firstLine="0"/>
      </w:pPr>
    </w:lvl>
  </w:abstractNum>
  <w:abstractNum w:abstractNumId="5" w15:restartNumberingAfterBreak="0">
    <w:nsid w:val="2C2664A0"/>
    <w:multiLevelType w:val="hybridMultilevel"/>
    <w:tmpl w:val="12747456"/>
    <w:name w:val="Нумерованный список 7"/>
    <w:lvl w:ilvl="0" w:tplc="6B562406">
      <w:start w:val="3"/>
      <w:numFmt w:val="decimal"/>
      <w:lvlText w:val="%1."/>
      <w:lvlJc w:val="left"/>
      <w:pPr>
        <w:ind w:left="424" w:firstLine="0"/>
      </w:pPr>
    </w:lvl>
    <w:lvl w:ilvl="1" w:tplc="826CFD52">
      <w:start w:val="1"/>
      <w:numFmt w:val="decimal"/>
      <w:lvlText w:val="%2."/>
      <w:lvlJc w:val="left"/>
      <w:pPr>
        <w:ind w:left="1131" w:firstLine="0"/>
      </w:pPr>
    </w:lvl>
    <w:lvl w:ilvl="2" w:tplc="DCA2DEBE">
      <w:start w:val="1"/>
      <w:numFmt w:val="decimal"/>
      <w:lvlText w:val="%3."/>
      <w:lvlJc w:val="left"/>
      <w:pPr>
        <w:ind w:left="1838" w:firstLine="0"/>
      </w:pPr>
    </w:lvl>
    <w:lvl w:ilvl="3" w:tplc="B2842900">
      <w:start w:val="1"/>
      <w:numFmt w:val="decimal"/>
      <w:lvlText w:val="%4."/>
      <w:lvlJc w:val="left"/>
      <w:pPr>
        <w:ind w:left="2545" w:firstLine="0"/>
      </w:pPr>
    </w:lvl>
    <w:lvl w:ilvl="4" w:tplc="4E1284B8">
      <w:start w:val="1"/>
      <w:numFmt w:val="decimal"/>
      <w:lvlText w:val="%5."/>
      <w:lvlJc w:val="left"/>
      <w:pPr>
        <w:ind w:left="3252" w:firstLine="0"/>
      </w:pPr>
    </w:lvl>
    <w:lvl w:ilvl="5" w:tplc="1E368030">
      <w:start w:val="1"/>
      <w:numFmt w:val="decimal"/>
      <w:lvlText w:val="%6."/>
      <w:lvlJc w:val="left"/>
      <w:pPr>
        <w:ind w:left="3959" w:firstLine="0"/>
      </w:pPr>
    </w:lvl>
    <w:lvl w:ilvl="6" w:tplc="178E24AC">
      <w:start w:val="1"/>
      <w:numFmt w:val="decimal"/>
      <w:lvlText w:val="%7."/>
      <w:lvlJc w:val="left"/>
      <w:pPr>
        <w:ind w:left="4666" w:firstLine="0"/>
      </w:pPr>
    </w:lvl>
    <w:lvl w:ilvl="7" w:tplc="62001CE4">
      <w:start w:val="1"/>
      <w:numFmt w:val="decimal"/>
      <w:lvlText w:val="%8."/>
      <w:lvlJc w:val="left"/>
      <w:pPr>
        <w:ind w:left="5373" w:firstLine="0"/>
      </w:pPr>
    </w:lvl>
    <w:lvl w:ilvl="8" w:tplc="99725560">
      <w:start w:val="1"/>
      <w:numFmt w:val="decimal"/>
      <w:lvlText w:val="%9."/>
      <w:lvlJc w:val="left"/>
      <w:pPr>
        <w:ind w:left="6080" w:firstLine="0"/>
      </w:pPr>
    </w:lvl>
  </w:abstractNum>
  <w:abstractNum w:abstractNumId="6" w15:restartNumberingAfterBreak="0">
    <w:nsid w:val="52A41D18"/>
    <w:multiLevelType w:val="hybridMultilevel"/>
    <w:tmpl w:val="D228C7BE"/>
    <w:name w:val="Нумерованный список 8"/>
    <w:lvl w:ilvl="0" w:tplc="50AEA9FA">
      <w:start w:val="1"/>
      <w:numFmt w:val="decimal"/>
      <w:lvlText w:val="%1."/>
      <w:lvlJc w:val="left"/>
      <w:pPr>
        <w:ind w:left="424" w:firstLine="0"/>
      </w:pPr>
    </w:lvl>
    <w:lvl w:ilvl="1" w:tplc="7B1A31BC">
      <w:start w:val="1"/>
      <w:numFmt w:val="decimal"/>
      <w:lvlText w:val="%2."/>
      <w:lvlJc w:val="left"/>
      <w:pPr>
        <w:ind w:left="1131" w:firstLine="0"/>
      </w:pPr>
    </w:lvl>
    <w:lvl w:ilvl="2" w:tplc="6FF6B072">
      <w:start w:val="1"/>
      <w:numFmt w:val="decimal"/>
      <w:lvlText w:val="%3."/>
      <w:lvlJc w:val="left"/>
      <w:pPr>
        <w:ind w:left="1838" w:firstLine="0"/>
      </w:pPr>
    </w:lvl>
    <w:lvl w:ilvl="3" w:tplc="7118FEF2">
      <w:start w:val="1"/>
      <w:numFmt w:val="decimal"/>
      <w:lvlText w:val="%4."/>
      <w:lvlJc w:val="left"/>
      <w:pPr>
        <w:ind w:left="2545" w:firstLine="0"/>
      </w:pPr>
    </w:lvl>
    <w:lvl w:ilvl="4" w:tplc="123C05E2">
      <w:start w:val="1"/>
      <w:numFmt w:val="decimal"/>
      <w:lvlText w:val="%5."/>
      <w:lvlJc w:val="left"/>
      <w:pPr>
        <w:ind w:left="3252" w:firstLine="0"/>
      </w:pPr>
    </w:lvl>
    <w:lvl w:ilvl="5" w:tplc="0B16A2D4">
      <w:start w:val="1"/>
      <w:numFmt w:val="decimal"/>
      <w:lvlText w:val="%6."/>
      <w:lvlJc w:val="left"/>
      <w:pPr>
        <w:ind w:left="3959" w:firstLine="0"/>
      </w:pPr>
    </w:lvl>
    <w:lvl w:ilvl="6" w:tplc="2BA001C6">
      <w:start w:val="1"/>
      <w:numFmt w:val="decimal"/>
      <w:lvlText w:val="%7."/>
      <w:lvlJc w:val="left"/>
      <w:pPr>
        <w:ind w:left="4666" w:firstLine="0"/>
      </w:pPr>
    </w:lvl>
    <w:lvl w:ilvl="7" w:tplc="4C14319E">
      <w:start w:val="1"/>
      <w:numFmt w:val="decimal"/>
      <w:lvlText w:val="%8."/>
      <w:lvlJc w:val="left"/>
      <w:pPr>
        <w:ind w:left="5373" w:firstLine="0"/>
      </w:pPr>
    </w:lvl>
    <w:lvl w:ilvl="8" w:tplc="C666A8D2">
      <w:start w:val="1"/>
      <w:numFmt w:val="decimal"/>
      <w:lvlText w:val="%9."/>
      <w:lvlJc w:val="left"/>
      <w:pPr>
        <w:ind w:left="6080" w:firstLine="0"/>
      </w:pPr>
    </w:lvl>
  </w:abstractNum>
  <w:abstractNum w:abstractNumId="7" w15:restartNumberingAfterBreak="0">
    <w:nsid w:val="612D3450"/>
    <w:multiLevelType w:val="hybridMultilevel"/>
    <w:tmpl w:val="3418FD26"/>
    <w:name w:val="Нумерованный список 3"/>
    <w:lvl w:ilvl="0" w:tplc="2842D432">
      <w:start w:val="1"/>
      <w:numFmt w:val="decimal"/>
      <w:lvlText w:val="%1."/>
      <w:lvlJc w:val="left"/>
      <w:pPr>
        <w:ind w:left="360" w:firstLine="0"/>
      </w:pPr>
    </w:lvl>
    <w:lvl w:ilvl="1" w:tplc="224ADE0C">
      <w:start w:val="1"/>
      <w:numFmt w:val="lowerLetter"/>
      <w:lvlText w:val="%2."/>
      <w:lvlJc w:val="left"/>
      <w:pPr>
        <w:ind w:left="1080" w:firstLine="0"/>
      </w:pPr>
    </w:lvl>
    <w:lvl w:ilvl="2" w:tplc="09A41740">
      <w:start w:val="1"/>
      <w:numFmt w:val="lowerRoman"/>
      <w:lvlText w:val="%3."/>
      <w:lvlJc w:val="right"/>
      <w:pPr>
        <w:ind w:left="1980" w:firstLine="0"/>
      </w:pPr>
    </w:lvl>
    <w:lvl w:ilvl="3" w:tplc="6C9E5228">
      <w:start w:val="1"/>
      <w:numFmt w:val="decimal"/>
      <w:lvlText w:val="%4."/>
      <w:lvlJc w:val="left"/>
      <w:pPr>
        <w:ind w:left="2520" w:firstLine="0"/>
      </w:pPr>
    </w:lvl>
    <w:lvl w:ilvl="4" w:tplc="199497C8">
      <w:start w:val="1"/>
      <w:numFmt w:val="lowerLetter"/>
      <w:lvlText w:val="%5."/>
      <w:lvlJc w:val="left"/>
      <w:pPr>
        <w:ind w:left="3240" w:firstLine="0"/>
      </w:pPr>
    </w:lvl>
    <w:lvl w:ilvl="5" w:tplc="70224EBA">
      <w:start w:val="1"/>
      <w:numFmt w:val="lowerRoman"/>
      <w:lvlText w:val="%6."/>
      <w:lvlJc w:val="right"/>
      <w:pPr>
        <w:ind w:left="4140" w:firstLine="0"/>
      </w:pPr>
    </w:lvl>
    <w:lvl w:ilvl="6" w:tplc="91366762">
      <w:start w:val="1"/>
      <w:numFmt w:val="decimal"/>
      <w:lvlText w:val="%7."/>
      <w:lvlJc w:val="left"/>
      <w:pPr>
        <w:ind w:left="4680" w:firstLine="0"/>
      </w:pPr>
    </w:lvl>
    <w:lvl w:ilvl="7" w:tplc="817CD9C0">
      <w:start w:val="1"/>
      <w:numFmt w:val="lowerLetter"/>
      <w:lvlText w:val="%8."/>
      <w:lvlJc w:val="left"/>
      <w:pPr>
        <w:ind w:left="5400" w:firstLine="0"/>
      </w:pPr>
    </w:lvl>
    <w:lvl w:ilvl="8" w:tplc="1E20FD38">
      <w:start w:val="1"/>
      <w:numFmt w:val="lowerRoman"/>
      <w:lvlText w:val="%9."/>
      <w:lvlJc w:val="right"/>
      <w:pPr>
        <w:ind w:left="6300" w:firstLine="0"/>
      </w:pPr>
    </w:lvl>
  </w:abstractNum>
  <w:abstractNum w:abstractNumId="8" w15:restartNumberingAfterBreak="0">
    <w:nsid w:val="734603F3"/>
    <w:multiLevelType w:val="hybridMultilevel"/>
    <w:tmpl w:val="5BBA4944"/>
    <w:name w:val="Нумерованный список 6"/>
    <w:lvl w:ilvl="0" w:tplc="15BE7520">
      <w:start w:val="5"/>
      <w:numFmt w:val="decimal"/>
      <w:lvlText w:val="%1."/>
      <w:lvlJc w:val="left"/>
      <w:pPr>
        <w:ind w:left="424" w:firstLine="0"/>
      </w:pPr>
    </w:lvl>
    <w:lvl w:ilvl="1" w:tplc="D9FE8B72">
      <w:start w:val="1"/>
      <w:numFmt w:val="decimal"/>
      <w:lvlText w:val="%2."/>
      <w:lvlJc w:val="left"/>
      <w:pPr>
        <w:ind w:left="1131" w:firstLine="0"/>
      </w:pPr>
    </w:lvl>
    <w:lvl w:ilvl="2" w:tplc="153E409E">
      <w:start w:val="1"/>
      <w:numFmt w:val="decimal"/>
      <w:lvlText w:val="%3."/>
      <w:lvlJc w:val="left"/>
      <w:pPr>
        <w:ind w:left="1838" w:firstLine="0"/>
      </w:pPr>
    </w:lvl>
    <w:lvl w:ilvl="3" w:tplc="5E9AB3EC">
      <w:start w:val="1"/>
      <w:numFmt w:val="decimal"/>
      <w:lvlText w:val="%4."/>
      <w:lvlJc w:val="left"/>
      <w:pPr>
        <w:ind w:left="2545" w:firstLine="0"/>
      </w:pPr>
    </w:lvl>
    <w:lvl w:ilvl="4" w:tplc="1BD2AE68">
      <w:start w:val="1"/>
      <w:numFmt w:val="decimal"/>
      <w:lvlText w:val="%5."/>
      <w:lvlJc w:val="left"/>
      <w:pPr>
        <w:ind w:left="3252" w:firstLine="0"/>
      </w:pPr>
    </w:lvl>
    <w:lvl w:ilvl="5" w:tplc="415E0918">
      <w:start w:val="1"/>
      <w:numFmt w:val="decimal"/>
      <w:lvlText w:val="%6."/>
      <w:lvlJc w:val="left"/>
      <w:pPr>
        <w:ind w:left="3959" w:firstLine="0"/>
      </w:pPr>
    </w:lvl>
    <w:lvl w:ilvl="6" w:tplc="4A2C051A">
      <w:start w:val="1"/>
      <w:numFmt w:val="decimal"/>
      <w:lvlText w:val="%7."/>
      <w:lvlJc w:val="left"/>
      <w:pPr>
        <w:ind w:left="4666" w:firstLine="0"/>
      </w:pPr>
    </w:lvl>
    <w:lvl w:ilvl="7" w:tplc="3580BDD0">
      <w:start w:val="1"/>
      <w:numFmt w:val="decimal"/>
      <w:lvlText w:val="%8."/>
      <w:lvlJc w:val="left"/>
      <w:pPr>
        <w:ind w:left="5373" w:firstLine="0"/>
      </w:pPr>
    </w:lvl>
    <w:lvl w:ilvl="8" w:tplc="7BBC4526">
      <w:start w:val="1"/>
      <w:numFmt w:val="decimal"/>
      <w:lvlText w:val="%9."/>
      <w:lvlJc w:val="left"/>
      <w:pPr>
        <w:ind w:left="6080" w:firstLine="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3B"/>
    <w:rsid w:val="00020FD9"/>
    <w:rsid w:val="00440A3B"/>
    <w:rsid w:val="0068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B5AB"/>
  <w15:docId w15:val="{7CAD330B-3D51-4903-8376-8E0F81CB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3505</Words>
  <Characters>19980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2026-08-19T08:06:00Z</dcterms:created>
  <dcterms:modified xsi:type="dcterms:W3CDTF">2026-08-28T07:40:00Z</dcterms:modified>
</cp:coreProperties>
</file>